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FD8E" w14:textId="1E151DC2" w:rsidR="00D05936" w:rsidRPr="000E61F0" w:rsidRDefault="002E7AB7" w:rsidP="00CC5DC1">
      <w:pPr>
        <w:pBdr>
          <w:bottom w:val="single" w:sz="4" w:space="1" w:color="auto"/>
        </w:pBdr>
        <w:rPr>
          <w:bCs/>
          <w:color w:val="222222"/>
          <w:sz w:val="24"/>
          <w:szCs w:val="24"/>
          <w:lang w:eastAsia="el-GR"/>
        </w:rPr>
      </w:pPr>
      <w:r w:rsidRPr="00D05936">
        <w:rPr>
          <w:noProof/>
        </w:rPr>
        <w:drawing>
          <wp:anchor distT="0" distB="0" distL="114300" distR="114300" simplePos="0" relativeHeight="251657728" behindDoc="0" locked="0" layoutInCell="1" allowOverlap="1" wp14:anchorId="7BECF1B0" wp14:editId="1C1649AC">
            <wp:simplePos x="0" y="0"/>
            <wp:positionH relativeFrom="margin">
              <wp:posOffset>2667635</wp:posOffset>
            </wp:positionH>
            <wp:positionV relativeFrom="paragraph">
              <wp:posOffset>-100330</wp:posOffset>
            </wp:positionV>
            <wp:extent cx="361950" cy="294005"/>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36" w:rsidRPr="00D05936">
        <w:rPr>
          <w:bCs/>
          <w:i/>
          <w:position w:val="6"/>
          <w:sz w:val="24"/>
          <w:szCs w:val="24"/>
        </w:rPr>
        <w:t xml:space="preserve">      </w:t>
      </w:r>
      <w:r w:rsidR="00D05936">
        <w:rPr>
          <w:bCs/>
          <w:i/>
          <w:position w:val="6"/>
          <w:sz w:val="24"/>
          <w:szCs w:val="24"/>
        </w:rPr>
        <w:t xml:space="preserve"> Ί</w:t>
      </w:r>
      <w:r w:rsidR="00D05936" w:rsidRPr="000E61F0">
        <w:rPr>
          <w:bCs/>
          <w:i/>
          <w:position w:val="6"/>
          <w:sz w:val="24"/>
          <w:szCs w:val="24"/>
        </w:rPr>
        <w:t xml:space="preserve">δρυμα Ευαγγέλου Αβέρωφ-Τοσίτσα        </w:t>
      </w:r>
      <w:r w:rsidR="00D05936">
        <w:rPr>
          <w:bCs/>
          <w:i/>
          <w:position w:val="6"/>
          <w:sz w:val="24"/>
          <w:szCs w:val="24"/>
        </w:rPr>
        <w:t xml:space="preserve">           </w:t>
      </w:r>
      <w:r w:rsidR="00CC5DC1">
        <w:rPr>
          <w:bCs/>
          <w:i/>
          <w:position w:val="6"/>
          <w:sz w:val="24"/>
          <w:szCs w:val="24"/>
        </w:rPr>
        <w:t xml:space="preserve"> </w:t>
      </w:r>
      <w:r w:rsidR="00D05936" w:rsidRPr="000E61F0">
        <w:rPr>
          <w:bCs/>
          <w:i/>
          <w:position w:val="6"/>
          <w:sz w:val="24"/>
          <w:szCs w:val="24"/>
        </w:rPr>
        <w:t>Πινακοθήκη Ε. Αβέρωφ - Μέτσοβο</w:t>
      </w:r>
    </w:p>
    <w:p w14:paraId="3621DF44" w14:textId="77777777" w:rsidR="00D05936" w:rsidRDefault="00D05936" w:rsidP="00D05936">
      <w:pPr>
        <w:spacing w:after="120"/>
        <w:jc w:val="both"/>
        <w:rPr>
          <w:sz w:val="24"/>
          <w:szCs w:val="24"/>
          <w:lang w:eastAsia="el-GR"/>
        </w:rPr>
      </w:pPr>
    </w:p>
    <w:p w14:paraId="4C7F13C3" w14:textId="77777777" w:rsidR="00D05936" w:rsidRPr="00D05936" w:rsidRDefault="00D05936" w:rsidP="00D05936">
      <w:pPr>
        <w:jc w:val="center"/>
        <w:rPr>
          <w:rFonts w:cs="Calibri"/>
          <w:sz w:val="28"/>
          <w:szCs w:val="28"/>
        </w:rPr>
      </w:pPr>
      <w:r w:rsidRPr="00D05936">
        <w:rPr>
          <w:rFonts w:cs="Calibri"/>
          <w:sz w:val="28"/>
          <w:szCs w:val="28"/>
        </w:rPr>
        <w:t>ΔΕΛΤΙΟ  ΤΥΠΟΥ</w:t>
      </w:r>
    </w:p>
    <w:p w14:paraId="4225F46F" w14:textId="77777777" w:rsidR="00D05936" w:rsidRPr="00D05936" w:rsidRDefault="00D05936" w:rsidP="00D05936">
      <w:pPr>
        <w:jc w:val="center"/>
        <w:rPr>
          <w:rFonts w:cs="Calibri"/>
          <w:b/>
          <w:bCs/>
          <w:sz w:val="16"/>
          <w:szCs w:val="16"/>
        </w:rPr>
      </w:pPr>
    </w:p>
    <w:p w14:paraId="451F22F0" w14:textId="77777777" w:rsidR="0041497D" w:rsidRPr="00930D23" w:rsidRDefault="00930D23" w:rsidP="00CB2AC7">
      <w:pPr>
        <w:spacing w:line="480" w:lineRule="auto"/>
        <w:jc w:val="center"/>
        <w:rPr>
          <w:b/>
          <w:i/>
          <w:sz w:val="22"/>
        </w:rPr>
      </w:pPr>
      <w:r w:rsidRPr="00930D23">
        <w:rPr>
          <w:b/>
          <w:spacing w:val="12"/>
          <w:sz w:val="18"/>
          <w:szCs w:val="18"/>
        </w:rPr>
        <w:t>ΑΝΑΔΡΟΜΙΚΗ ΕΚΘΕΣΗ</w:t>
      </w:r>
      <w:r w:rsidR="00F71084">
        <w:rPr>
          <w:b/>
          <w:spacing w:val="12"/>
          <w:sz w:val="18"/>
          <w:szCs w:val="18"/>
        </w:rPr>
        <w:t xml:space="preserve"> και ΕΚΔΟΣΗ</w:t>
      </w:r>
      <w:r w:rsidR="0041497D" w:rsidRPr="00930D23">
        <w:rPr>
          <w:sz w:val="22"/>
        </w:rPr>
        <w:t xml:space="preserve">: </w:t>
      </w:r>
      <w:r w:rsidR="0041497D" w:rsidRPr="00930D23">
        <w:rPr>
          <w:b/>
          <w:i/>
          <w:sz w:val="22"/>
        </w:rPr>
        <w:t>«</w:t>
      </w:r>
      <w:r w:rsidR="00D05936" w:rsidRPr="003C6D58">
        <w:rPr>
          <w:b/>
          <w:iCs/>
          <w:sz w:val="22"/>
        </w:rPr>
        <w:t>Μιχάλης Οικονόμου, η αλχημεία της ζωγραφικής</w:t>
      </w:r>
      <w:r w:rsidR="0041497D" w:rsidRPr="00930D23">
        <w:rPr>
          <w:b/>
          <w:i/>
          <w:sz w:val="22"/>
        </w:rPr>
        <w:t>»</w:t>
      </w:r>
    </w:p>
    <w:p w14:paraId="57871DCE" w14:textId="59FD0863" w:rsidR="00B23A54" w:rsidRDefault="00B23A54" w:rsidP="00B23A54">
      <w:pPr>
        <w:jc w:val="both"/>
        <w:rPr>
          <w:b/>
          <w:position w:val="-24"/>
          <w:sz w:val="22"/>
        </w:rPr>
      </w:pPr>
      <w:r>
        <w:rPr>
          <w:b/>
          <w:position w:val="-24"/>
          <w:sz w:val="22"/>
          <w:highlight w:val="lightGray"/>
        </w:rPr>
        <w:t>Ι.     Ε</w:t>
      </w:r>
      <w:r w:rsidRPr="00B23A54">
        <w:rPr>
          <w:b/>
          <w:position w:val="-24"/>
          <w:sz w:val="22"/>
          <w:highlight w:val="lightGray"/>
        </w:rPr>
        <w:t>ΚΘΕΣΗ</w:t>
      </w:r>
      <w:r>
        <w:rPr>
          <w:b/>
          <w:position w:val="-24"/>
          <w:sz w:val="22"/>
          <w:highlight w:val="lightGray"/>
        </w:rPr>
        <w:t>______________________________________________________________</w:t>
      </w:r>
      <w:r w:rsidR="00A77C7D">
        <w:rPr>
          <w:b/>
          <w:position w:val="-24"/>
          <w:sz w:val="22"/>
          <w:highlight w:val="lightGray"/>
        </w:rPr>
        <w:t>__</w:t>
      </w:r>
      <w:r w:rsidR="00227DAA">
        <w:rPr>
          <w:b/>
          <w:position w:val="-24"/>
          <w:sz w:val="22"/>
          <w:highlight w:val="lightGray"/>
        </w:rPr>
        <w:t>_</w:t>
      </w:r>
      <w:r>
        <w:rPr>
          <w:b/>
          <w:position w:val="-24"/>
          <w:sz w:val="22"/>
          <w:highlight w:val="lightGray"/>
        </w:rPr>
        <w:t>__</w:t>
      </w:r>
    </w:p>
    <w:p w14:paraId="758F43EB" w14:textId="77777777" w:rsidR="002864A5" w:rsidRPr="00B1597A" w:rsidRDefault="002864A5" w:rsidP="002864A5">
      <w:pPr>
        <w:ind w:right="-240"/>
        <w:jc w:val="both"/>
        <w:rPr>
          <w:sz w:val="12"/>
          <w:szCs w:val="12"/>
          <w:lang w:eastAsia="el-GR"/>
        </w:rPr>
      </w:pPr>
    </w:p>
    <w:p w14:paraId="142D97A5" w14:textId="10CE5FFD" w:rsidR="00E440DE" w:rsidRPr="009A3070" w:rsidRDefault="006862E8" w:rsidP="00CD6B0E">
      <w:pPr>
        <w:jc w:val="both"/>
        <w:rPr>
          <w:sz w:val="24"/>
          <w:szCs w:val="24"/>
        </w:rPr>
      </w:pPr>
      <w:r w:rsidRPr="009A3070">
        <w:rPr>
          <w:b/>
          <w:position w:val="-24"/>
          <w:sz w:val="24"/>
          <w:szCs w:val="24"/>
        </w:rPr>
        <w:t>Στην Πινακοθήκη Ε. Αβέρωφ στο Μέτσοβο</w:t>
      </w:r>
      <w:r w:rsidRPr="009A3070">
        <w:rPr>
          <w:position w:val="-24"/>
          <w:sz w:val="24"/>
          <w:szCs w:val="24"/>
        </w:rPr>
        <w:t xml:space="preserve"> εγκαινιά</w:t>
      </w:r>
      <w:r w:rsidR="00BD4300">
        <w:rPr>
          <w:position w:val="-24"/>
          <w:sz w:val="24"/>
          <w:szCs w:val="24"/>
        </w:rPr>
        <w:t>στηκε</w:t>
      </w:r>
      <w:r w:rsidR="000809C9" w:rsidRPr="009A3070">
        <w:rPr>
          <w:position w:val="-24"/>
          <w:sz w:val="24"/>
          <w:szCs w:val="24"/>
        </w:rPr>
        <w:t xml:space="preserve"> </w:t>
      </w:r>
      <w:r w:rsidR="0041497D" w:rsidRPr="009A3070">
        <w:rPr>
          <w:position w:val="-24"/>
          <w:sz w:val="24"/>
          <w:szCs w:val="24"/>
        </w:rPr>
        <w:t xml:space="preserve">το Σάββατο </w:t>
      </w:r>
      <w:r w:rsidR="000809C9" w:rsidRPr="009A3070">
        <w:rPr>
          <w:position w:val="-24"/>
          <w:sz w:val="24"/>
          <w:szCs w:val="24"/>
        </w:rPr>
        <w:t>30</w:t>
      </w:r>
      <w:r w:rsidR="0041497D" w:rsidRPr="009A3070">
        <w:rPr>
          <w:position w:val="-24"/>
          <w:sz w:val="24"/>
          <w:szCs w:val="24"/>
        </w:rPr>
        <w:t xml:space="preserve"> </w:t>
      </w:r>
      <w:r w:rsidR="000809C9" w:rsidRPr="009A3070">
        <w:rPr>
          <w:position w:val="-24"/>
          <w:sz w:val="24"/>
          <w:szCs w:val="24"/>
        </w:rPr>
        <w:t xml:space="preserve">Σεπτεμβρίου </w:t>
      </w:r>
      <w:r w:rsidR="0041497D" w:rsidRPr="009A3070">
        <w:rPr>
          <w:position w:val="-24"/>
          <w:sz w:val="24"/>
          <w:szCs w:val="24"/>
        </w:rPr>
        <w:t>20</w:t>
      </w:r>
      <w:r w:rsidR="000809C9" w:rsidRPr="009A3070">
        <w:rPr>
          <w:position w:val="-24"/>
          <w:sz w:val="24"/>
          <w:szCs w:val="24"/>
        </w:rPr>
        <w:t>23</w:t>
      </w:r>
      <w:r w:rsidR="006D4DC7" w:rsidRPr="009A3070">
        <w:rPr>
          <w:position w:val="-24"/>
          <w:sz w:val="24"/>
          <w:szCs w:val="24"/>
        </w:rPr>
        <w:t xml:space="preserve"> </w:t>
      </w:r>
      <w:r w:rsidRPr="009A3070">
        <w:rPr>
          <w:position w:val="-24"/>
          <w:sz w:val="24"/>
          <w:szCs w:val="24"/>
        </w:rPr>
        <w:t>έκθεση με τίτλο</w:t>
      </w:r>
      <w:r w:rsidR="0041497D" w:rsidRPr="009A3070">
        <w:rPr>
          <w:position w:val="-24"/>
          <w:sz w:val="24"/>
          <w:szCs w:val="24"/>
        </w:rPr>
        <w:t xml:space="preserve"> </w:t>
      </w:r>
      <w:r w:rsidR="0009244E" w:rsidRPr="009A3070">
        <w:rPr>
          <w:b/>
          <w:i/>
          <w:position w:val="-24"/>
          <w:sz w:val="24"/>
          <w:szCs w:val="24"/>
        </w:rPr>
        <w:t>«</w:t>
      </w:r>
      <w:r w:rsidR="000809C9" w:rsidRPr="003C6D58">
        <w:rPr>
          <w:b/>
          <w:iCs/>
          <w:position w:val="-24"/>
          <w:sz w:val="24"/>
          <w:szCs w:val="24"/>
        </w:rPr>
        <w:t>Μιχάλης Οικονόμου (1884-1933)</w:t>
      </w:r>
      <w:r w:rsidR="00E60195">
        <w:rPr>
          <w:b/>
          <w:iCs/>
          <w:position w:val="-24"/>
          <w:sz w:val="24"/>
          <w:szCs w:val="24"/>
        </w:rPr>
        <w:t>, η</w:t>
      </w:r>
      <w:r w:rsidR="000809C9" w:rsidRPr="003C6D58">
        <w:rPr>
          <w:b/>
          <w:iCs/>
          <w:position w:val="-24"/>
          <w:sz w:val="24"/>
          <w:szCs w:val="24"/>
        </w:rPr>
        <w:t xml:space="preserve"> αλχημεία της ζωγραφικής</w:t>
      </w:r>
      <w:r w:rsidR="002864A5" w:rsidRPr="009A3070">
        <w:rPr>
          <w:b/>
          <w:i/>
          <w:position w:val="-24"/>
          <w:sz w:val="24"/>
          <w:szCs w:val="24"/>
        </w:rPr>
        <w:t xml:space="preserve">». </w:t>
      </w:r>
      <w:r w:rsidR="002864A5" w:rsidRPr="009A3070">
        <w:rPr>
          <w:position w:val="-24"/>
          <w:sz w:val="24"/>
          <w:szCs w:val="24"/>
        </w:rPr>
        <w:t>Πρόκειται για</w:t>
      </w:r>
      <w:r w:rsidR="0009244E" w:rsidRPr="009A3070">
        <w:rPr>
          <w:position w:val="-24"/>
          <w:sz w:val="24"/>
          <w:szCs w:val="24"/>
        </w:rPr>
        <w:t xml:space="preserve"> </w:t>
      </w:r>
      <w:r w:rsidR="00930D23" w:rsidRPr="009A3070">
        <w:rPr>
          <w:position w:val="-24"/>
          <w:sz w:val="24"/>
          <w:szCs w:val="24"/>
        </w:rPr>
        <w:t xml:space="preserve">μια αναδρομική έκθεση </w:t>
      </w:r>
      <w:r w:rsidR="006D4DC7" w:rsidRPr="009A3070">
        <w:rPr>
          <w:position w:val="-24"/>
          <w:sz w:val="24"/>
          <w:szCs w:val="24"/>
        </w:rPr>
        <w:t>αφιερωμένη στο</w:t>
      </w:r>
      <w:r w:rsidR="001529D8" w:rsidRPr="009A3070">
        <w:rPr>
          <w:position w:val="-24"/>
          <w:sz w:val="24"/>
          <w:szCs w:val="24"/>
        </w:rPr>
        <w:t xml:space="preserve">ν </w:t>
      </w:r>
      <w:r w:rsidR="00D05936" w:rsidRPr="009A3070">
        <w:rPr>
          <w:position w:val="-24"/>
          <w:sz w:val="24"/>
          <w:szCs w:val="24"/>
        </w:rPr>
        <w:t>σημαντικό</w:t>
      </w:r>
      <w:r w:rsidR="0009244E" w:rsidRPr="009A3070">
        <w:rPr>
          <w:position w:val="-24"/>
          <w:sz w:val="24"/>
          <w:szCs w:val="24"/>
        </w:rPr>
        <w:t xml:space="preserve"> </w:t>
      </w:r>
      <w:r w:rsidR="006D4DC7" w:rsidRPr="009A3070">
        <w:rPr>
          <w:position w:val="-24"/>
          <w:sz w:val="24"/>
          <w:szCs w:val="24"/>
        </w:rPr>
        <w:t>ζωγράφο</w:t>
      </w:r>
      <w:r w:rsidR="000809C9" w:rsidRPr="009A3070">
        <w:rPr>
          <w:position w:val="-24"/>
          <w:sz w:val="24"/>
          <w:szCs w:val="24"/>
        </w:rPr>
        <w:t xml:space="preserve"> – ανανεωτή της ελληνικής ζωγραφικής του πρώτου μισού του 20</w:t>
      </w:r>
      <w:r w:rsidR="000809C9" w:rsidRPr="009A3070">
        <w:rPr>
          <w:position w:val="-24"/>
          <w:sz w:val="24"/>
          <w:szCs w:val="24"/>
          <w:vertAlign w:val="superscript"/>
        </w:rPr>
        <w:t>ου</w:t>
      </w:r>
      <w:r w:rsidR="000809C9" w:rsidRPr="009A3070">
        <w:rPr>
          <w:position w:val="-24"/>
          <w:sz w:val="24"/>
          <w:szCs w:val="24"/>
        </w:rPr>
        <w:t xml:space="preserve"> αιώνα, </w:t>
      </w:r>
      <w:r w:rsidR="000809C9" w:rsidRPr="009A3070">
        <w:rPr>
          <w:position w:val="-24"/>
          <w:sz w:val="24"/>
          <w:szCs w:val="24"/>
          <w:lang w:val="en-US"/>
        </w:rPr>
        <w:t>o</w:t>
      </w:r>
      <w:r w:rsidR="000809C9" w:rsidRPr="009A3070">
        <w:rPr>
          <w:position w:val="-24"/>
          <w:sz w:val="24"/>
          <w:szCs w:val="24"/>
        </w:rPr>
        <w:t xml:space="preserve"> οποίος παραμένει ένας από τους λιγότερο </w:t>
      </w:r>
      <w:r w:rsidR="00F3264C" w:rsidRPr="009A3070">
        <w:rPr>
          <w:position w:val="-24"/>
          <w:sz w:val="24"/>
          <w:szCs w:val="24"/>
        </w:rPr>
        <w:t xml:space="preserve">προβεβλημένους </w:t>
      </w:r>
      <w:r w:rsidR="003C6D58" w:rsidRPr="009A3070">
        <w:rPr>
          <w:position w:val="-24"/>
          <w:sz w:val="24"/>
          <w:szCs w:val="24"/>
        </w:rPr>
        <w:t xml:space="preserve">και </w:t>
      </w:r>
      <w:r w:rsidR="00F3264C" w:rsidRPr="009A3070">
        <w:rPr>
          <w:position w:val="-24"/>
          <w:sz w:val="24"/>
          <w:szCs w:val="24"/>
        </w:rPr>
        <w:t xml:space="preserve">γνωστούς </w:t>
      </w:r>
      <w:r w:rsidR="000809C9" w:rsidRPr="009A3070">
        <w:rPr>
          <w:position w:val="-24"/>
          <w:sz w:val="24"/>
          <w:szCs w:val="24"/>
        </w:rPr>
        <w:t>στο ευρύτερο κοινό της χώρας μας.</w:t>
      </w:r>
      <w:r w:rsidR="00E440DE" w:rsidRPr="009A3070">
        <w:rPr>
          <w:position w:val="-24"/>
          <w:sz w:val="24"/>
          <w:szCs w:val="24"/>
        </w:rPr>
        <w:t xml:space="preserve"> </w:t>
      </w:r>
      <w:r w:rsidR="00BD4300">
        <w:rPr>
          <w:position w:val="-24"/>
          <w:sz w:val="24"/>
          <w:szCs w:val="24"/>
        </w:rPr>
        <w:t>Ε</w:t>
      </w:r>
      <w:r w:rsidR="00E440DE" w:rsidRPr="009A3070">
        <w:rPr>
          <w:position w:val="-24"/>
          <w:sz w:val="24"/>
          <w:szCs w:val="24"/>
        </w:rPr>
        <w:t xml:space="preserve">ίναι η πρώτη </w:t>
      </w:r>
      <w:r w:rsidR="00E76914" w:rsidRPr="009A3070">
        <w:rPr>
          <w:position w:val="-24"/>
          <w:sz w:val="24"/>
          <w:szCs w:val="24"/>
        </w:rPr>
        <w:t xml:space="preserve">μεγάλη </w:t>
      </w:r>
      <w:r w:rsidR="00E440DE" w:rsidRPr="009A3070">
        <w:rPr>
          <w:position w:val="-24"/>
          <w:sz w:val="24"/>
          <w:szCs w:val="24"/>
        </w:rPr>
        <w:t>αναδρομική έκθεση</w:t>
      </w:r>
      <w:r w:rsidR="00E76914" w:rsidRPr="00E76914">
        <w:rPr>
          <w:position w:val="-24"/>
          <w:sz w:val="24"/>
          <w:szCs w:val="24"/>
        </w:rPr>
        <w:t xml:space="preserve"> </w:t>
      </w:r>
      <w:r w:rsidR="00E76914" w:rsidRPr="009A3070">
        <w:rPr>
          <w:position w:val="-24"/>
          <w:sz w:val="24"/>
          <w:szCs w:val="24"/>
        </w:rPr>
        <w:t>του Μιχάλη Οικονόμου</w:t>
      </w:r>
      <w:r w:rsidR="00E440DE" w:rsidRPr="009A3070">
        <w:rPr>
          <w:position w:val="-24"/>
          <w:sz w:val="24"/>
          <w:szCs w:val="24"/>
        </w:rPr>
        <w:t>, 90 χρόνια από το θάνατ</w:t>
      </w:r>
      <w:r w:rsidR="009A3070" w:rsidRPr="009A3070">
        <w:rPr>
          <w:position w:val="-24"/>
          <w:sz w:val="24"/>
          <w:szCs w:val="24"/>
        </w:rPr>
        <w:t>ο</w:t>
      </w:r>
      <w:r w:rsidR="00E440DE" w:rsidRPr="009A3070">
        <w:rPr>
          <w:position w:val="-24"/>
          <w:sz w:val="24"/>
          <w:szCs w:val="24"/>
        </w:rPr>
        <w:t xml:space="preserve">, της οποίας την επιμέλεια έχει η δρ </w:t>
      </w:r>
      <w:r w:rsidR="00E440DE" w:rsidRPr="003C6D58">
        <w:rPr>
          <w:b/>
          <w:bCs/>
          <w:position w:val="-24"/>
          <w:sz w:val="24"/>
          <w:szCs w:val="24"/>
        </w:rPr>
        <w:t>Αφροδίτη Κούρια</w:t>
      </w:r>
      <w:r w:rsidR="00E440DE" w:rsidRPr="009A3070">
        <w:rPr>
          <w:position w:val="-24"/>
          <w:sz w:val="24"/>
          <w:szCs w:val="24"/>
        </w:rPr>
        <w:t>, ιστορικός τέχνης.</w:t>
      </w:r>
    </w:p>
    <w:p w14:paraId="341F3F6D" w14:textId="77777777" w:rsidR="0093459F" w:rsidRPr="00CB2AC7" w:rsidRDefault="0093459F" w:rsidP="00CD6B0E">
      <w:pPr>
        <w:jc w:val="both"/>
        <w:rPr>
          <w:sz w:val="10"/>
          <w:szCs w:val="10"/>
        </w:rPr>
      </w:pPr>
    </w:p>
    <w:p w14:paraId="2DD11210" w14:textId="77777777" w:rsidR="00E440DE" w:rsidRPr="009A3070" w:rsidRDefault="00E440DE" w:rsidP="00CD6B0E">
      <w:pPr>
        <w:jc w:val="both"/>
        <w:rPr>
          <w:sz w:val="24"/>
          <w:szCs w:val="24"/>
        </w:rPr>
      </w:pPr>
      <w:r w:rsidRPr="009A3070">
        <w:rPr>
          <w:sz w:val="24"/>
          <w:szCs w:val="24"/>
        </w:rPr>
        <w:t>Η έκθεση είναι αποτέλεσμα πρωτογενούς έρευνας και πολυετούς μελέτης της επιμελήτριας, η οποία, 22 χρόνια μετά την έκδοση της πρώτης μονογραφίας της, επιστρέφει στον Οικονόμου με νέο βλέμμα που διεισδύει στα μυστικά της τέχνης του ξεχωριστού αυτού καλλιτέχνη, αναδεικνύοντας συγχρόνως και τη σημαντική θέση που κατέχει στην πρωτοπορία της νεοελληνικής τέχνης.</w:t>
      </w:r>
      <w:r w:rsidR="00903B67">
        <w:rPr>
          <w:sz w:val="24"/>
          <w:szCs w:val="24"/>
        </w:rPr>
        <w:t xml:space="preserve"> </w:t>
      </w:r>
    </w:p>
    <w:p w14:paraId="48AEC501" w14:textId="77777777" w:rsidR="00414ABC" w:rsidRPr="00CB2AC7" w:rsidRDefault="00414ABC" w:rsidP="00CD6B0E">
      <w:pPr>
        <w:jc w:val="both"/>
        <w:rPr>
          <w:sz w:val="10"/>
          <w:szCs w:val="10"/>
        </w:rPr>
      </w:pPr>
    </w:p>
    <w:p w14:paraId="737C86C5" w14:textId="57CB94F1" w:rsidR="00E440DE" w:rsidRPr="00335564" w:rsidRDefault="00E440DE" w:rsidP="00CD6B0E">
      <w:pPr>
        <w:jc w:val="both"/>
        <w:rPr>
          <w:sz w:val="24"/>
          <w:szCs w:val="24"/>
        </w:rPr>
      </w:pPr>
      <w:r w:rsidRPr="009A3070">
        <w:rPr>
          <w:sz w:val="24"/>
          <w:szCs w:val="24"/>
        </w:rPr>
        <w:t xml:space="preserve">Ο Μιχάλης Οικονόμου διαμόρφωσε μια απόλυτα προσωπική ζωγραφική γλώσσα και συνέβαλε ουσιαστικά στην ανανέωση της νεοελληνικής τέχνης στο πεδίο της τοπιογραφίας. </w:t>
      </w:r>
      <w:r w:rsidR="00E60195" w:rsidRPr="009A3070">
        <w:rPr>
          <w:sz w:val="24"/>
          <w:szCs w:val="24"/>
        </w:rPr>
        <w:t xml:space="preserve">Ξεχωριστό ενδιαφέρον παρουσιάζει η τεχνική των πινάκων του, με τους πρωτοποριακούς για την ελληνική ζωγραφική της εποχής πειραματισμούς στα υλικά μέσα του: στο χειρισμό των χρωμάτων και </w:t>
      </w:r>
      <w:r w:rsidR="00E60195">
        <w:rPr>
          <w:sz w:val="24"/>
          <w:szCs w:val="24"/>
        </w:rPr>
        <w:t>στις φέρουσες επιφάνειες</w:t>
      </w:r>
      <w:r w:rsidR="00E60195" w:rsidRPr="009A3070">
        <w:rPr>
          <w:sz w:val="24"/>
          <w:szCs w:val="24"/>
        </w:rPr>
        <w:t xml:space="preserve"> πάνω στ</w:t>
      </w:r>
      <w:r w:rsidR="00E60195">
        <w:rPr>
          <w:sz w:val="24"/>
          <w:szCs w:val="24"/>
        </w:rPr>
        <w:t>ις</w:t>
      </w:r>
      <w:r w:rsidR="00E60195" w:rsidRPr="009A3070">
        <w:rPr>
          <w:sz w:val="24"/>
          <w:szCs w:val="24"/>
        </w:rPr>
        <w:t xml:space="preserve"> οποί</w:t>
      </w:r>
      <w:r w:rsidR="00E60195">
        <w:rPr>
          <w:sz w:val="24"/>
          <w:szCs w:val="24"/>
        </w:rPr>
        <w:t>ες</w:t>
      </w:r>
      <w:r w:rsidR="00E60195" w:rsidRPr="009A3070">
        <w:rPr>
          <w:sz w:val="24"/>
          <w:szCs w:val="24"/>
        </w:rPr>
        <w:t xml:space="preserve"> ζωγράφιζε. </w:t>
      </w:r>
      <w:r w:rsidR="00414ABC" w:rsidRPr="009A3070">
        <w:rPr>
          <w:sz w:val="24"/>
          <w:szCs w:val="24"/>
        </w:rPr>
        <w:t>Όπως χαρακτηριστικά αναφέρει η επιμελήτρια της έκθεσης</w:t>
      </w:r>
      <w:r w:rsidR="00414ABC">
        <w:rPr>
          <w:sz w:val="24"/>
          <w:szCs w:val="24"/>
        </w:rPr>
        <w:t xml:space="preserve"> «</w:t>
      </w:r>
      <w:r w:rsidR="00414ABC" w:rsidRPr="00414ABC">
        <w:rPr>
          <w:rFonts w:ascii="Cambria" w:hAnsi="Cambria" w:cs="Arial"/>
          <w:i/>
          <w:iCs/>
          <w:sz w:val="22"/>
          <w:szCs w:val="22"/>
        </w:rPr>
        <w:t xml:space="preserve">Εξετάζοντας διεξοδικά το έργο του Μιχάλη Οικονόμου στη σύντομη τροχιά της σταδιοδρομίας του (και της ζωής του), έχει κανείς την αίσθηση ότι τα απλά, κοινότοπα θέματα που ο καλλιτέχνης σταθερά πραγματεύεται αποτελούν ουσιαστικά προσχήματα για να κατακτήσει ζωγραφικά το “θέμα” που αταλάντευτα τον απασχολεί, το δικό του δηλαδή εσωτερικό-ψυχολογικό “τοπίο”. Θαρρείς πως από έργο σε έργο, “κυνηγά” ένα ιδεατό τοπίο που συνεχώς του </w:t>
      </w:r>
      <w:r w:rsidR="003C6D58">
        <w:rPr>
          <w:rFonts w:ascii="Cambria" w:hAnsi="Cambria" w:cs="Arial"/>
          <w:i/>
          <w:iCs/>
          <w:sz w:val="22"/>
          <w:szCs w:val="22"/>
        </w:rPr>
        <w:t>ξε</w:t>
      </w:r>
      <w:r w:rsidR="00414ABC" w:rsidRPr="00414ABC">
        <w:rPr>
          <w:rFonts w:ascii="Cambria" w:hAnsi="Cambria" w:cs="Arial"/>
          <w:i/>
          <w:iCs/>
          <w:sz w:val="22"/>
          <w:szCs w:val="22"/>
        </w:rPr>
        <w:t>φεύγει</w:t>
      </w:r>
      <w:r w:rsidR="00903B67">
        <w:rPr>
          <w:rFonts w:ascii="Cambria" w:hAnsi="Cambria" w:cs="Arial"/>
          <w:i/>
          <w:iCs/>
          <w:sz w:val="22"/>
          <w:szCs w:val="22"/>
        </w:rPr>
        <w:t xml:space="preserve"> (…).</w:t>
      </w:r>
      <w:r w:rsidR="00414ABC">
        <w:rPr>
          <w:rFonts w:ascii="Cambria" w:hAnsi="Cambria" w:cs="Arial"/>
          <w:sz w:val="22"/>
          <w:szCs w:val="22"/>
        </w:rPr>
        <w:t xml:space="preserve"> </w:t>
      </w:r>
      <w:r w:rsidR="0093459F" w:rsidRPr="0093459F">
        <w:rPr>
          <w:rFonts w:ascii="Cambria" w:hAnsi="Cambria"/>
          <w:i/>
          <w:iCs/>
          <w:sz w:val="24"/>
          <w:szCs w:val="24"/>
        </w:rPr>
        <w:t>Η διαλεκτική μεταξύ παραστατικότητας και αφαίρεσης, υλικού και άυλου, οπτικού και απτικού, συμπαγούς/στατικού και ρευστού/φευγαλέου, καθώς και οι ψευδαισθητικές ιδιότητες της ζωγραφικής εικόνας έχουν βρει στην τέχνη του Οικονόμου πολύ ενδιαφέρουσες εκδοχές».</w:t>
      </w:r>
      <w:r w:rsidR="00F56D26">
        <w:rPr>
          <w:rFonts w:ascii="Cambria" w:hAnsi="Cambria"/>
          <w:i/>
          <w:iCs/>
          <w:sz w:val="24"/>
          <w:szCs w:val="24"/>
        </w:rPr>
        <w:t xml:space="preserve"> </w:t>
      </w:r>
    </w:p>
    <w:p w14:paraId="0B4B375E" w14:textId="77777777" w:rsidR="00CD6B0E" w:rsidRDefault="00CD6B0E" w:rsidP="00CD6B0E">
      <w:pPr>
        <w:pStyle w:val="a3"/>
        <w:spacing w:line="240" w:lineRule="auto"/>
        <w:jc w:val="both"/>
        <w:rPr>
          <w:rFonts w:ascii="Times New Roman" w:hAnsi="Times New Roman"/>
          <w:lang w:val="el-GR"/>
        </w:rPr>
      </w:pPr>
    </w:p>
    <w:p w14:paraId="5F97D81B" w14:textId="3F8D9A66" w:rsidR="00545088" w:rsidRDefault="00545088" w:rsidP="00545088">
      <w:pPr>
        <w:pStyle w:val="a3"/>
        <w:spacing w:line="240" w:lineRule="auto"/>
        <w:jc w:val="both"/>
        <w:rPr>
          <w:rFonts w:ascii="Times New Roman" w:hAnsi="Times New Roman"/>
          <w:lang w:val="el-GR"/>
        </w:rPr>
      </w:pPr>
      <w:r w:rsidRPr="00930D23">
        <w:rPr>
          <w:rFonts w:ascii="Times New Roman" w:hAnsi="Times New Roman"/>
          <w:lang w:val="el-GR"/>
        </w:rPr>
        <w:t>ΕΠΙΜΕΛ</w:t>
      </w:r>
      <w:r>
        <w:rPr>
          <w:rFonts w:ascii="Times New Roman" w:hAnsi="Times New Roman"/>
          <w:lang w:val="el-GR"/>
        </w:rPr>
        <w:t>ΕΙΑ</w:t>
      </w:r>
      <w:r w:rsidR="009130CB">
        <w:rPr>
          <w:rFonts w:ascii="Times New Roman" w:hAnsi="Times New Roman"/>
          <w:lang w:val="el-GR"/>
        </w:rPr>
        <w:t xml:space="preserve"> ΕΚΘΕΣΗΣ</w:t>
      </w:r>
      <w:r w:rsidRPr="00930D23">
        <w:rPr>
          <w:rFonts w:ascii="Times New Roman" w:hAnsi="Times New Roman"/>
          <w:lang w:val="el-GR"/>
        </w:rPr>
        <w:t>:</w:t>
      </w:r>
      <w:r w:rsidRPr="008227B2">
        <w:rPr>
          <w:rFonts w:ascii="Times New Roman" w:hAnsi="Times New Roman"/>
          <w:lang w:val="el-GR"/>
        </w:rPr>
        <w:t xml:space="preserve"> δρ</w:t>
      </w:r>
      <w:r w:rsidRPr="008227B2">
        <w:rPr>
          <w:rFonts w:ascii="Times New Roman" w:hAnsi="Times New Roman"/>
          <w:b/>
          <w:lang w:val="el-GR"/>
        </w:rPr>
        <w:t xml:space="preserve"> </w:t>
      </w:r>
      <w:r w:rsidRPr="002251B6">
        <w:rPr>
          <w:rFonts w:ascii="Times New Roman" w:hAnsi="Times New Roman"/>
          <w:bCs/>
          <w:lang w:val="el-GR"/>
        </w:rPr>
        <w:t>Αφροδίτη Κούρια,</w:t>
      </w:r>
      <w:r w:rsidRPr="0022553A">
        <w:rPr>
          <w:rFonts w:ascii="Times New Roman" w:hAnsi="Times New Roman"/>
          <w:bCs/>
          <w:lang w:val="el-GR"/>
        </w:rPr>
        <w:t xml:space="preserve"> </w:t>
      </w:r>
      <w:r w:rsidRPr="00930D23">
        <w:rPr>
          <w:rFonts w:ascii="Times New Roman" w:hAnsi="Times New Roman"/>
          <w:lang w:val="el-GR"/>
        </w:rPr>
        <w:t>ιστορικ</w:t>
      </w:r>
      <w:r>
        <w:rPr>
          <w:rFonts w:ascii="Times New Roman" w:hAnsi="Times New Roman"/>
          <w:lang w:val="el-GR"/>
        </w:rPr>
        <w:t>ός</w:t>
      </w:r>
      <w:r w:rsidRPr="00930D23">
        <w:rPr>
          <w:rFonts w:ascii="Times New Roman" w:hAnsi="Times New Roman"/>
          <w:lang w:val="el-GR"/>
        </w:rPr>
        <w:t xml:space="preserve"> τέχνης</w:t>
      </w:r>
    </w:p>
    <w:p w14:paraId="36CB82B6" w14:textId="3862402F" w:rsidR="006962DA" w:rsidRPr="009130CB" w:rsidRDefault="006962DA" w:rsidP="00545088">
      <w:pPr>
        <w:pStyle w:val="a3"/>
        <w:spacing w:line="240" w:lineRule="auto"/>
        <w:jc w:val="both"/>
        <w:rPr>
          <w:rFonts w:ascii="Times New Roman" w:hAnsi="Times New Roman"/>
          <w:sz w:val="8"/>
          <w:szCs w:val="8"/>
          <w:lang w:val="el-GR"/>
        </w:rPr>
      </w:pPr>
    </w:p>
    <w:p w14:paraId="2C450A2A" w14:textId="1576312B" w:rsidR="006962DA" w:rsidRPr="00930D23" w:rsidRDefault="006962DA" w:rsidP="002251B6">
      <w:pPr>
        <w:pStyle w:val="a3"/>
        <w:spacing w:line="240" w:lineRule="auto"/>
        <w:jc w:val="both"/>
        <w:rPr>
          <w:rFonts w:ascii="Times New Roman" w:hAnsi="Times New Roman"/>
          <w:lang w:val="el-GR"/>
        </w:rPr>
      </w:pPr>
      <w:r>
        <w:rPr>
          <w:rFonts w:ascii="Times New Roman" w:hAnsi="Times New Roman"/>
          <w:lang w:val="el-GR"/>
        </w:rPr>
        <w:t xml:space="preserve">ΑΡΧΙΤΕΚΤΟΝΙΚΟΣ ΣΧΕΔΙΑΣΜΟΣ: </w:t>
      </w:r>
      <w:r w:rsidRPr="002251B6">
        <w:rPr>
          <w:rFonts w:ascii="Times New Roman" w:hAnsi="Times New Roman"/>
          <w:lang w:val="el-GR"/>
        </w:rPr>
        <w:t>Σόνια Χαραλαμπίδου-Διβάνη</w:t>
      </w:r>
      <w:r w:rsidR="009130CB">
        <w:rPr>
          <w:rFonts w:ascii="Times New Roman" w:hAnsi="Times New Roman"/>
          <w:lang w:val="el-GR"/>
        </w:rPr>
        <w:t>,</w:t>
      </w:r>
      <w:r w:rsidRPr="002251B6">
        <w:rPr>
          <w:rFonts w:ascii="Times New Roman" w:hAnsi="Times New Roman"/>
          <w:lang w:val="el-GR"/>
        </w:rPr>
        <w:t xml:space="preserve"> Ειρήνη Χαραλαμπίδου</w:t>
      </w:r>
      <w:r>
        <w:rPr>
          <w:rFonts w:ascii="Times New Roman" w:hAnsi="Times New Roman"/>
          <w:lang w:val="el-GR"/>
        </w:rPr>
        <w:t xml:space="preserve"> </w:t>
      </w:r>
    </w:p>
    <w:p w14:paraId="5F4A5E2C" w14:textId="77777777" w:rsidR="00545088" w:rsidRPr="00CB2AC7" w:rsidRDefault="00545088" w:rsidP="00545088">
      <w:pPr>
        <w:pStyle w:val="a3"/>
        <w:spacing w:line="240" w:lineRule="auto"/>
        <w:jc w:val="both"/>
        <w:rPr>
          <w:rFonts w:ascii="Times New Roman" w:hAnsi="Times New Roman"/>
          <w:szCs w:val="22"/>
          <w:lang w:val="el-GR"/>
        </w:rPr>
      </w:pPr>
    </w:p>
    <w:p w14:paraId="430B9A12" w14:textId="77777777" w:rsidR="00545088" w:rsidRPr="00930D23" w:rsidRDefault="00545088" w:rsidP="00545088">
      <w:pPr>
        <w:pStyle w:val="a3"/>
        <w:spacing w:line="240" w:lineRule="auto"/>
        <w:jc w:val="both"/>
        <w:rPr>
          <w:rFonts w:ascii="Times New Roman" w:hAnsi="Times New Roman"/>
          <w:lang w:val="el-GR"/>
        </w:rPr>
      </w:pPr>
      <w:r w:rsidRPr="00930D23">
        <w:rPr>
          <w:rFonts w:ascii="Times New Roman" w:hAnsi="Times New Roman"/>
          <w:lang w:val="el-GR"/>
        </w:rPr>
        <w:t xml:space="preserve">ΔΙΑΡΚΕΙΑ ΕΚΘΕΣΗΣ: </w:t>
      </w:r>
      <w:r w:rsidRPr="005F76B5">
        <w:rPr>
          <w:rFonts w:ascii="Times New Roman" w:hAnsi="Times New Roman"/>
          <w:lang w:val="el-GR"/>
        </w:rPr>
        <w:t xml:space="preserve">  </w:t>
      </w:r>
      <w:r>
        <w:rPr>
          <w:rFonts w:ascii="Times New Roman" w:hAnsi="Times New Roman"/>
          <w:lang w:val="el-GR"/>
        </w:rPr>
        <w:t>1 Οκτωβρίου 2023</w:t>
      </w:r>
      <w:r w:rsidRPr="00930D23">
        <w:rPr>
          <w:rFonts w:ascii="Times New Roman" w:hAnsi="Times New Roman"/>
          <w:lang w:val="el-GR"/>
        </w:rPr>
        <w:t xml:space="preserve"> – </w:t>
      </w:r>
      <w:r>
        <w:rPr>
          <w:rFonts w:ascii="Times New Roman" w:hAnsi="Times New Roman"/>
          <w:lang w:val="el-GR"/>
        </w:rPr>
        <w:t xml:space="preserve">15 Ιανουαρίου </w:t>
      </w:r>
      <w:r w:rsidRPr="00930D23">
        <w:rPr>
          <w:rFonts w:ascii="Times New Roman" w:hAnsi="Times New Roman"/>
          <w:lang w:val="el-GR"/>
        </w:rPr>
        <w:t>20</w:t>
      </w:r>
      <w:r>
        <w:rPr>
          <w:rFonts w:ascii="Times New Roman" w:hAnsi="Times New Roman"/>
          <w:lang w:val="el-GR"/>
        </w:rPr>
        <w:t>2</w:t>
      </w:r>
      <w:r w:rsidRPr="00930D23">
        <w:rPr>
          <w:rFonts w:ascii="Times New Roman" w:hAnsi="Times New Roman"/>
          <w:lang w:val="el-GR"/>
        </w:rPr>
        <w:t>4</w:t>
      </w:r>
    </w:p>
    <w:p w14:paraId="2F228772" w14:textId="77777777" w:rsidR="00545088" w:rsidRPr="00A25B76" w:rsidRDefault="00545088" w:rsidP="00545088">
      <w:pPr>
        <w:ind w:right="-240"/>
        <w:jc w:val="both"/>
        <w:rPr>
          <w:sz w:val="8"/>
          <w:szCs w:val="8"/>
          <w:lang w:eastAsia="el-GR"/>
        </w:rPr>
      </w:pPr>
    </w:p>
    <w:p w14:paraId="5AB2F143" w14:textId="77777777" w:rsidR="00545088" w:rsidRDefault="00545088" w:rsidP="00545088">
      <w:pPr>
        <w:ind w:right="-240"/>
        <w:jc w:val="both"/>
        <w:rPr>
          <w:sz w:val="22"/>
          <w:lang w:eastAsia="el-GR"/>
        </w:rPr>
      </w:pPr>
      <w:r w:rsidRPr="00B23A54">
        <w:rPr>
          <w:sz w:val="22"/>
          <w:lang w:eastAsia="el-GR"/>
        </w:rPr>
        <w:t>ΩΡΕΣ ΛΕΙΤΟΥΡΓΙΑΣ:  10.00 – 16.</w:t>
      </w:r>
      <w:r>
        <w:rPr>
          <w:sz w:val="22"/>
          <w:lang w:eastAsia="el-GR"/>
        </w:rPr>
        <w:t>0</w:t>
      </w:r>
      <w:r w:rsidRPr="00B23A54">
        <w:rPr>
          <w:sz w:val="22"/>
          <w:lang w:eastAsia="el-GR"/>
        </w:rPr>
        <w:t>0, καθημερινά εκτός Τρίτης.</w:t>
      </w:r>
    </w:p>
    <w:p w14:paraId="1DDE70CE" w14:textId="77777777" w:rsidR="00545088" w:rsidRPr="00CB2AC7" w:rsidRDefault="00545088" w:rsidP="00545088">
      <w:pPr>
        <w:ind w:right="-240"/>
        <w:jc w:val="both"/>
        <w:rPr>
          <w:sz w:val="22"/>
          <w:szCs w:val="22"/>
          <w:lang w:eastAsia="el-GR"/>
        </w:rPr>
      </w:pPr>
    </w:p>
    <w:p w14:paraId="145DD07D" w14:textId="7695282D" w:rsidR="00545088" w:rsidRPr="002251B6" w:rsidRDefault="00545088" w:rsidP="00545088">
      <w:pPr>
        <w:jc w:val="both"/>
        <w:rPr>
          <w:sz w:val="22"/>
          <w:szCs w:val="22"/>
        </w:rPr>
      </w:pPr>
      <w:r w:rsidRPr="00071C63">
        <w:rPr>
          <w:sz w:val="22"/>
          <w:szCs w:val="22"/>
        </w:rPr>
        <w:t>ΧΟΡΗΓΟΙ ΕΚΘΕΣΗΣ:</w:t>
      </w:r>
      <w:r w:rsidRPr="000809C9">
        <w:rPr>
          <w:sz w:val="22"/>
          <w:szCs w:val="22"/>
        </w:rPr>
        <w:t xml:space="preserve">  </w:t>
      </w:r>
      <w:r>
        <w:rPr>
          <w:sz w:val="22"/>
          <w:szCs w:val="22"/>
        </w:rPr>
        <w:t xml:space="preserve"> </w:t>
      </w:r>
      <w:r w:rsidRPr="008227B2">
        <w:rPr>
          <w:sz w:val="24"/>
          <w:szCs w:val="24"/>
        </w:rPr>
        <w:t xml:space="preserve">Ίδρυμα Βαρώνου Μιχαήλ Τοσίτσα </w:t>
      </w:r>
      <w:r>
        <w:rPr>
          <w:sz w:val="24"/>
          <w:szCs w:val="24"/>
        </w:rPr>
        <w:t xml:space="preserve"> </w:t>
      </w:r>
      <w:r w:rsidRPr="008227B2">
        <w:rPr>
          <w:sz w:val="28"/>
          <w:szCs w:val="28"/>
        </w:rPr>
        <w:t>•</w:t>
      </w:r>
      <w:r w:rsidRPr="008227B2">
        <w:rPr>
          <w:sz w:val="24"/>
          <w:szCs w:val="24"/>
        </w:rPr>
        <w:t xml:space="preserve"> </w:t>
      </w:r>
      <w:r w:rsidR="00AD3825">
        <w:rPr>
          <w:sz w:val="24"/>
          <w:szCs w:val="24"/>
        </w:rPr>
        <w:t xml:space="preserve"> </w:t>
      </w:r>
      <w:r w:rsidRPr="008227B2">
        <w:rPr>
          <w:sz w:val="24"/>
          <w:szCs w:val="24"/>
        </w:rPr>
        <w:t>Ίδρυμα Α. Γ. Λεβέντη</w:t>
      </w:r>
      <w:r>
        <w:rPr>
          <w:sz w:val="24"/>
          <w:szCs w:val="24"/>
        </w:rPr>
        <w:t xml:space="preserve"> </w:t>
      </w:r>
      <w:r w:rsidRPr="008227B2">
        <w:rPr>
          <w:sz w:val="24"/>
          <w:szCs w:val="24"/>
        </w:rPr>
        <w:t xml:space="preserve"> </w:t>
      </w:r>
      <w:r w:rsidRPr="00326C19">
        <w:rPr>
          <w:sz w:val="28"/>
          <w:szCs w:val="28"/>
        </w:rPr>
        <w:t>•</w:t>
      </w:r>
      <w:r w:rsidRPr="008227B2">
        <w:rPr>
          <w:sz w:val="24"/>
          <w:szCs w:val="24"/>
        </w:rPr>
        <w:t xml:space="preserve"> Κατώγι Αβέρωφ ΑΕ</w:t>
      </w:r>
      <w:r w:rsidR="00FB2168">
        <w:rPr>
          <w:sz w:val="24"/>
          <w:szCs w:val="24"/>
        </w:rPr>
        <w:t xml:space="preserve"> </w:t>
      </w:r>
      <w:r w:rsidRPr="008227B2">
        <w:rPr>
          <w:sz w:val="24"/>
          <w:szCs w:val="24"/>
        </w:rPr>
        <w:t xml:space="preserve"> </w:t>
      </w:r>
      <w:r w:rsidRPr="00326C19">
        <w:rPr>
          <w:sz w:val="28"/>
          <w:szCs w:val="28"/>
        </w:rPr>
        <w:t xml:space="preserve">• </w:t>
      </w:r>
      <w:r w:rsidR="00FB2168">
        <w:rPr>
          <w:sz w:val="28"/>
          <w:szCs w:val="28"/>
        </w:rPr>
        <w:t xml:space="preserve"> </w:t>
      </w:r>
      <w:r w:rsidRPr="008227B2">
        <w:rPr>
          <w:sz w:val="24"/>
          <w:szCs w:val="24"/>
        </w:rPr>
        <w:t xml:space="preserve">Electra Hotels </w:t>
      </w:r>
      <w:r w:rsidRPr="005C0D38">
        <w:rPr>
          <w:sz w:val="24"/>
          <w:szCs w:val="24"/>
        </w:rPr>
        <w:t>&amp;</w:t>
      </w:r>
      <w:r w:rsidRPr="008227B2">
        <w:rPr>
          <w:sz w:val="24"/>
          <w:szCs w:val="24"/>
        </w:rPr>
        <w:t xml:space="preserve"> Resorts</w:t>
      </w:r>
      <w:r w:rsidR="00FB2168">
        <w:rPr>
          <w:sz w:val="24"/>
          <w:szCs w:val="24"/>
        </w:rPr>
        <w:t xml:space="preserve"> </w:t>
      </w:r>
      <w:r w:rsidRPr="008227B2">
        <w:rPr>
          <w:sz w:val="24"/>
          <w:szCs w:val="24"/>
        </w:rPr>
        <w:t xml:space="preserve"> </w:t>
      </w:r>
      <w:r w:rsidRPr="00326C19">
        <w:rPr>
          <w:sz w:val="28"/>
          <w:szCs w:val="28"/>
        </w:rPr>
        <w:t xml:space="preserve">• </w:t>
      </w:r>
      <w:r w:rsidR="00FB2168">
        <w:rPr>
          <w:sz w:val="28"/>
          <w:szCs w:val="28"/>
        </w:rPr>
        <w:t xml:space="preserve"> </w:t>
      </w:r>
      <w:r w:rsidRPr="008227B2">
        <w:rPr>
          <w:sz w:val="24"/>
          <w:szCs w:val="24"/>
        </w:rPr>
        <w:t xml:space="preserve">Τράπεζα της Ελλάδος </w:t>
      </w:r>
      <w:r w:rsidRPr="00326C19">
        <w:rPr>
          <w:sz w:val="28"/>
          <w:szCs w:val="28"/>
        </w:rPr>
        <w:t xml:space="preserve">• </w:t>
      </w:r>
      <w:r w:rsidRPr="008227B2">
        <w:rPr>
          <w:color w:val="000000"/>
          <w:sz w:val="24"/>
          <w:szCs w:val="24"/>
        </w:rPr>
        <w:t xml:space="preserve">Ίδρυμα </w:t>
      </w:r>
      <w:r>
        <w:rPr>
          <w:color w:val="000000"/>
          <w:sz w:val="24"/>
          <w:szCs w:val="24"/>
        </w:rPr>
        <w:t xml:space="preserve">Αντώνιος </w:t>
      </w:r>
      <w:r w:rsidRPr="008227B2">
        <w:rPr>
          <w:color w:val="000000"/>
          <w:sz w:val="24"/>
          <w:szCs w:val="24"/>
        </w:rPr>
        <w:t>Ε. Κομνηνός</w:t>
      </w:r>
      <w:r w:rsidRPr="00326C19">
        <w:rPr>
          <w:sz w:val="28"/>
          <w:szCs w:val="28"/>
        </w:rPr>
        <w:t> •</w:t>
      </w:r>
      <w:r w:rsidRPr="008227B2">
        <w:rPr>
          <w:sz w:val="24"/>
          <w:szCs w:val="24"/>
        </w:rPr>
        <w:t xml:space="preserve"> </w:t>
      </w:r>
      <w:r w:rsidRPr="008227B2">
        <w:rPr>
          <w:sz w:val="24"/>
          <w:szCs w:val="24"/>
          <w:lang w:val="en-US"/>
        </w:rPr>
        <w:t>Karavias</w:t>
      </w:r>
      <w:r w:rsidRPr="008227B2">
        <w:rPr>
          <w:sz w:val="24"/>
          <w:szCs w:val="24"/>
        </w:rPr>
        <w:t xml:space="preserve"> </w:t>
      </w:r>
      <w:r w:rsidRPr="008227B2">
        <w:rPr>
          <w:sz w:val="24"/>
          <w:szCs w:val="24"/>
          <w:lang w:val="en-US"/>
        </w:rPr>
        <w:t>Art</w:t>
      </w:r>
      <w:r w:rsidRPr="008227B2">
        <w:rPr>
          <w:sz w:val="24"/>
          <w:szCs w:val="24"/>
        </w:rPr>
        <w:t xml:space="preserve"> </w:t>
      </w:r>
      <w:r w:rsidRPr="008227B2">
        <w:rPr>
          <w:sz w:val="24"/>
          <w:szCs w:val="24"/>
          <w:lang w:val="en-US"/>
        </w:rPr>
        <w:t>Insurance</w:t>
      </w:r>
      <w:r w:rsidR="00CB2AC7">
        <w:rPr>
          <w:sz w:val="24"/>
          <w:szCs w:val="24"/>
        </w:rPr>
        <w:t xml:space="preserve"> </w:t>
      </w:r>
      <w:r w:rsidR="00FB2168" w:rsidRPr="00326C19">
        <w:rPr>
          <w:sz w:val="28"/>
          <w:szCs w:val="28"/>
        </w:rPr>
        <w:t>•</w:t>
      </w:r>
      <w:r w:rsidR="00FB2168">
        <w:rPr>
          <w:sz w:val="28"/>
          <w:szCs w:val="28"/>
        </w:rPr>
        <w:t xml:space="preserve"> </w:t>
      </w:r>
      <w:r w:rsidRPr="002251B6">
        <w:rPr>
          <w:lang w:eastAsia="el-GR"/>
        </w:rPr>
        <w:t>ΧΟΡΗΓΟΣ ΕΚΠΑΙΔΕΥΤΙΚΩΝ ΠΡΟΓΡΑΜΜΑΤΩΝ</w:t>
      </w:r>
      <w:r w:rsidRPr="008227B2">
        <w:rPr>
          <w:lang w:eastAsia="el-GR"/>
        </w:rPr>
        <w:t>:</w:t>
      </w:r>
      <w:r>
        <w:t xml:space="preserve"> </w:t>
      </w:r>
      <w:r w:rsidRPr="008227B2">
        <w:rPr>
          <w:bCs/>
          <w:sz w:val="24"/>
          <w:szCs w:val="24"/>
        </w:rPr>
        <w:t>Συνεταιριστική Τράπεζα Ηπείρου</w:t>
      </w:r>
      <w:r w:rsidR="00CC5DC1">
        <w:rPr>
          <w:bCs/>
          <w:sz w:val="24"/>
          <w:szCs w:val="24"/>
        </w:rPr>
        <w:t xml:space="preserve">  </w:t>
      </w:r>
      <w:r w:rsidR="00CC5DC1" w:rsidRPr="00326C19">
        <w:rPr>
          <w:sz w:val="28"/>
          <w:szCs w:val="28"/>
        </w:rPr>
        <w:t>•</w:t>
      </w:r>
      <w:r w:rsidR="00CC5DC1">
        <w:rPr>
          <w:sz w:val="28"/>
          <w:szCs w:val="28"/>
        </w:rPr>
        <w:t xml:space="preserve">  </w:t>
      </w:r>
      <w:r w:rsidR="00CC5DC1" w:rsidRPr="002251B6">
        <w:rPr>
          <w:lang w:eastAsia="el-GR"/>
        </w:rPr>
        <w:t>ΧΟΡΗΓΟΣ ΕΠΙΚΟΙΝΩΝΙΑΣ:</w:t>
      </w:r>
      <w:r w:rsidR="00CC5DC1" w:rsidRPr="00CC5B5E">
        <w:rPr>
          <w:sz w:val="22"/>
          <w:szCs w:val="22"/>
        </w:rPr>
        <w:t xml:space="preserve"> </w:t>
      </w:r>
      <w:r w:rsidR="00CB2AC7">
        <w:rPr>
          <w:sz w:val="22"/>
          <w:szCs w:val="22"/>
        </w:rPr>
        <w:t xml:space="preserve"> </w:t>
      </w:r>
      <w:r w:rsidR="00CC5DC1" w:rsidRPr="00CC5B5E">
        <w:rPr>
          <w:sz w:val="22"/>
          <w:szCs w:val="22"/>
        </w:rPr>
        <w:t>ΕΡΤ</w:t>
      </w:r>
      <w:r w:rsidR="00CB2AC7" w:rsidRPr="00CB2AC7">
        <w:rPr>
          <w:sz w:val="22"/>
          <w:szCs w:val="22"/>
        </w:rPr>
        <w:t xml:space="preserve">3, </w:t>
      </w:r>
      <w:r w:rsidR="00CB2AC7">
        <w:rPr>
          <w:sz w:val="22"/>
          <w:szCs w:val="22"/>
        </w:rPr>
        <w:t>ΕΡΤ Ιωαννίνων</w:t>
      </w:r>
      <w:r>
        <w:rPr>
          <w:sz w:val="22"/>
          <w:szCs w:val="22"/>
        </w:rPr>
        <w:t>.</w:t>
      </w:r>
      <w:r w:rsidRPr="00C32DC5">
        <w:rPr>
          <w:i/>
          <w:iCs/>
        </w:rPr>
        <w:t xml:space="preserve">  </w:t>
      </w:r>
    </w:p>
    <w:p w14:paraId="595F46DC" w14:textId="77777777" w:rsidR="002251B6" w:rsidRPr="00CB2AC7" w:rsidRDefault="002251B6" w:rsidP="002251B6">
      <w:pPr>
        <w:rPr>
          <w:rFonts w:cs="Calibri"/>
          <w:bCs/>
        </w:rPr>
      </w:pPr>
    </w:p>
    <w:p w14:paraId="4D35C043" w14:textId="68DF4B79" w:rsidR="002251B6" w:rsidRDefault="002251B6" w:rsidP="002251B6">
      <w:pPr>
        <w:rPr>
          <w:rFonts w:cs="Calibri"/>
          <w:bCs/>
          <w:sz w:val="24"/>
          <w:szCs w:val="24"/>
        </w:rPr>
      </w:pPr>
      <w:r>
        <w:rPr>
          <w:rFonts w:cs="Calibri"/>
          <w:bCs/>
          <w:sz w:val="24"/>
          <w:szCs w:val="24"/>
        </w:rPr>
        <w:t>Με</w:t>
      </w:r>
      <w:r w:rsidRPr="00326C19">
        <w:rPr>
          <w:rFonts w:cs="Calibri"/>
          <w:bCs/>
          <w:sz w:val="24"/>
          <w:szCs w:val="24"/>
        </w:rPr>
        <w:t xml:space="preserve"> την οικονομική υποστήριξη και </w:t>
      </w:r>
      <w:r>
        <w:rPr>
          <w:rFonts w:cs="Calibri"/>
          <w:bCs/>
          <w:sz w:val="24"/>
          <w:szCs w:val="24"/>
        </w:rPr>
        <w:t xml:space="preserve">την </w:t>
      </w:r>
      <w:r w:rsidRPr="00326C19">
        <w:rPr>
          <w:rFonts w:cs="Calibri"/>
          <w:bCs/>
          <w:sz w:val="24"/>
          <w:szCs w:val="24"/>
        </w:rPr>
        <w:t>αιγίδα το</w:t>
      </w:r>
      <w:r>
        <w:rPr>
          <w:rFonts w:cs="Calibri"/>
          <w:bCs/>
          <w:sz w:val="24"/>
          <w:szCs w:val="24"/>
        </w:rPr>
        <w:t>υ</w:t>
      </w:r>
      <w:r w:rsidRPr="00326C19">
        <w:rPr>
          <w:rFonts w:cs="Calibri"/>
          <w:bCs/>
          <w:sz w:val="24"/>
          <w:szCs w:val="24"/>
        </w:rPr>
        <w:t xml:space="preserve"> </w:t>
      </w:r>
      <w:r w:rsidRPr="002251B6">
        <w:rPr>
          <w:rFonts w:cs="Calibri"/>
          <w:bCs/>
          <w:sz w:val="22"/>
          <w:szCs w:val="22"/>
        </w:rPr>
        <w:t>ΥΠΟΥΡΓΕΙΟΥ ΠΟΛΙΤΙΣΜΟΥ</w:t>
      </w:r>
      <w:r>
        <w:rPr>
          <w:rFonts w:cs="Calibri"/>
          <w:bCs/>
          <w:sz w:val="24"/>
          <w:szCs w:val="24"/>
        </w:rPr>
        <w:t xml:space="preserve"> </w:t>
      </w:r>
    </w:p>
    <w:p w14:paraId="221DB617" w14:textId="77777777" w:rsidR="002251B6" w:rsidRPr="00326C19" w:rsidRDefault="002251B6" w:rsidP="002251B6">
      <w:pPr>
        <w:rPr>
          <w:rFonts w:cs="Calibri"/>
          <w:bCs/>
          <w:sz w:val="24"/>
          <w:szCs w:val="24"/>
        </w:rPr>
      </w:pPr>
      <w:r w:rsidRPr="00326C19">
        <w:rPr>
          <w:rFonts w:cs="Calibri"/>
          <w:bCs/>
          <w:sz w:val="24"/>
          <w:szCs w:val="24"/>
        </w:rPr>
        <w:t xml:space="preserve">και την οικονομική ενίσχυση της </w:t>
      </w:r>
      <w:r w:rsidRPr="002251B6">
        <w:rPr>
          <w:rFonts w:cs="Calibri"/>
          <w:bCs/>
          <w:sz w:val="22"/>
          <w:szCs w:val="22"/>
        </w:rPr>
        <w:t>ΠΕΡΙΦΕΡΕΙΑΣ ΗΠΕΙΡΟΥ</w:t>
      </w:r>
    </w:p>
    <w:p w14:paraId="6E140268" w14:textId="77777777" w:rsidR="00545088" w:rsidRPr="00CB2AC7" w:rsidRDefault="00545088" w:rsidP="00545088">
      <w:pPr>
        <w:ind w:right="-143"/>
        <w:jc w:val="both"/>
        <w:rPr>
          <w:i/>
          <w:iCs/>
          <w:sz w:val="22"/>
          <w:szCs w:val="22"/>
        </w:rPr>
      </w:pPr>
    </w:p>
    <w:p w14:paraId="10AD3610" w14:textId="77777777" w:rsidR="00545088" w:rsidRPr="00326C19" w:rsidRDefault="00545088" w:rsidP="00545088">
      <w:pPr>
        <w:ind w:right="-1"/>
        <w:rPr>
          <w:rFonts w:cs="Calibri"/>
          <w:bCs/>
          <w:sz w:val="24"/>
          <w:szCs w:val="24"/>
        </w:rPr>
      </w:pPr>
      <w:r w:rsidRPr="00326C19">
        <w:rPr>
          <w:rFonts w:cs="Calibri"/>
          <w:bCs/>
          <w:sz w:val="24"/>
          <w:szCs w:val="24"/>
        </w:rPr>
        <w:t>Οι χώροι της Πινακοθήκης είναι πλήρως προσβάσιμοι σε άτομα με κινητικές δυσκολίες</w:t>
      </w:r>
      <w:r>
        <w:rPr>
          <w:rFonts w:cs="Calibri"/>
          <w:bCs/>
          <w:sz w:val="24"/>
          <w:szCs w:val="24"/>
        </w:rPr>
        <w:t>, χ</w:t>
      </w:r>
      <w:r w:rsidRPr="00326C19">
        <w:rPr>
          <w:rFonts w:cs="Calibri"/>
          <w:bCs/>
          <w:sz w:val="24"/>
          <w:szCs w:val="24"/>
        </w:rPr>
        <w:t>άρη σε δωρεά του Ιδρύματος Σταύρου Νιάρχου (ΙΣΝ)</w:t>
      </w:r>
    </w:p>
    <w:p w14:paraId="6FD1276F" w14:textId="77777777" w:rsidR="00FF517E" w:rsidRDefault="00FF517E" w:rsidP="0071241A">
      <w:pPr>
        <w:pStyle w:val="a3"/>
        <w:spacing w:line="240" w:lineRule="auto"/>
        <w:jc w:val="both"/>
        <w:rPr>
          <w:rFonts w:ascii="Times New Roman" w:hAnsi="Times New Roman"/>
          <w:sz w:val="24"/>
          <w:szCs w:val="24"/>
          <w:lang w:val="el-GR"/>
        </w:rPr>
      </w:pPr>
    </w:p>
    <w:p w14:paraId="45E2AF41" w14:textId="77777777" w:rsidR="00145354" w:rsidRPr="00A25B76" w:rsidRDefault="00145354" w:rsidP="00145354">
      <w:pPr>
        <w:pStyle w:val="a3"/>
        <w:spacing w:line="240" w:lineRule="auto"/>
        <w:jc w:val="both"/>
        <w:rPr>
          <w:rFonts w:ascii="Times New Roman" w:hAnsi="Times New Roman"/>
          <w:sz w:val="8"/>
          <w:szCs w:val="8"/>
          <w:lang w:val="el-GR"/>
        </w:rPr>
      </w:pPr>
    </w:p>
    <w:p w14:paraId="246A3A0A" w14:textId="77777777" w:rsidR="00A25B76" w:rsidRPr="00A25B76" w:rsidRDefault="00A25B76" w:rsidP="009B6290">
      <w:pPr>
        <w:pStyle w:val="a3"/>
        <w:spacing w:line="240" w:lineRule="auto"/>
        <w:jc w:val="both"/>
        <w:rPr>
          <w:rFonts w:ascii="Times New Roman" w:hAnsi="Times New Roman"/>
          <w:b/>
          <w:sz w:val="12"/>
          <w:szCs w:val="12"/>
          <w:lang w:val="el-GR" w:eastAsia="en-US"/>
        </w:rPr>
      </w:pPr>
    </w:p>
    <w:p w14:paraId="1A415AEA" w14:textId="29AABDE1" w:rsidR="00F71084" w:rsidRDefault="00F71084" w:rsidP="00A77C7D">
      <w:pPr>
        <w:pStyle w:val="a3"/>
        <w:spacing w:line="240" w:lineRule="auto"/>
        <w:ind w:right="-143"/>
        <w:jc w:val="both"/>
        <w:rPr>
          <w:rFonts w:ascii="Times New Roman" w:hAnsi="Times New Roman"/>
          <w:b/>
          <w:position w:val="-24"/>
          <w:lang w:val="el-GR" w:eastAsia="en-US"/>
        </w:rPr>
      </w:pPr>
      <w:r w:rsidRPr="00F71084">
        <w:rPr>
          <w:rFonts w:ascii="Times New Roman" w:hAnsi="Times New Roman"/>
          <w:b/>
          <w:position w:val="-24"/>
          <w:highlight w:val="lightGray"/>
          <w:lang w:val="el-GR" w:eastAsia="en-US"/>
        </w:rPr>
        <w:t xml:space="preserve">ΙΙ.  </w:t>
      </w:r>
      <w:r>
        <w:rPr>
          <w:rFonts w:ascii="Times New Roman" w:hAnsi="Times New Roman"/>
          <w:b/>
          <w:position w:val="-24"/>
          <w:highlight w:val="lightGray"/>
          <w:lang w:val="el-GR" w:eastAsia="en-US"/>
        </w:rPr>
        <w:t xml:space="preserve">  </w:t>
      </w:r>
      <w:r w:rsidRPr="00F71084">
        <w:rPr>
          <w:rFonts w:ascii="Times New Roman" w:hAnsi="Times New Roman"/>
          <w:b/>
          <w:position w:val="-24"/>
          <w:highlight w:val="lightGray"/>
          <w:lang w:val="el-GR" w:eastAsia="en-US"/>
        </w:rPr>
        <w:t>ΕΚΔΟΣΗ</w:t>
      </w:r>
      <w:r>
        <w:rPr>
          <w:rFonts w:ascii="Times New Roman" w:hAnsi="Times New Roman"/>
          <w:b/>
          <w:position w:val="-24"/>
          <w:highlight w:val="lightGray"/>
          <w:lang w:val="el-GR" w:eastAsia="en-US"/>
        </w:rPr>
        <w:t>_____</w:t>
      </w:r>
      <w:r w:rsidRPr="00F71084">
        <w:rPr>
          <w:rFonts w:ascii="Times New Roman" w:hAnsi="Times New Roman"/>
          <w:b/>
          <w:position w:val="-24"/>
          <w:highlight w:val="lightGray"/>
          <w:lang w:val="el-GR" w:eastAsia="en-US"/>
        </w:rPr>
        <w:t>______________________________________________________</w:t>
      </w:r>
      <w:r w:rsidR="00A77C7D">
        <w:rPr>
          <w:rFonts w:ascii="Times New Roman" w:hAnsi="Times New Roman"/>
          <w:b/>
          <w:position w:val="-24"/>
          <w:highlight w:val="lightGray"/>
          <w:lang w:val="el-GR" w:eastAsia="en-US"/>
        </w:rPr>
        <w:t>___</w:t>
      </w:r>
      <w:r w:rsidRPr="00F71084">
        <w:rPr>
          <w:rFonts w:ascii="Times New Roman" w:hAnsi="Times New Roman"/>
          <w:b/>
          <w:position w:val="-24"/>
          <w:highlight w:val="lightGray"/>
          <w:lang w:val="el-GR" w:eastAsia="en-US"/>
        </w:rPr>
        <w:t>______</w:t>
      </w:r>
    </w:p>
    <w:p w14:paraId="58498F35" w14:textId="77777777" w:rsidR="002864A5" w:rsidRPr="002864A5" w:rsidRDefault="002864A5" w:rsidP="002864A5">
      <w:pPr>
        <w:ind w:right="-240"/>
        <w:jc w:val="both"/>
        <w:rPr>
          <w:sz w:val="8"/>
          <w:szCs w:val="8"/>
          <w:lang w:eastAsia="el-GR"/>
        </w:rPr>
      </w:pPr>
    </w:p>
    <w:p w14:paraId="3ED48943" w14:textId="77777777" w:rsidR="00227DAA" w:rsidRDefault="00227DAA" w:rsidP="0031539A">
      <w:pPr>
        <w:jc w:val="both"/>
        <w:rPr>
          <w:sz w:val="24"/>
          <w:szCs w:val="24"/>
        </w:rPr>
      </w:pPr>
    </w:p>
    <w:p w14:paraId="1907DA0B" w14:textId="04E4C2DE" w:rsidR="00335564" w:rsidRPr="00414ABC" w:rsidRDefault="00903B67" w:rsidP="0031539A">
      <w:pPr>
        <w:jc w:val="both"/>
        <w:rPr>
          <w:sz w:val="24"/>
          <w:szCs w:val="24"/>
        </w:rPr>
      </w:pPr>
      <w:r>
        <w:rPr>
          <w:sz w:val="24"/>
          <w:szCs w:val="24"/>
        </w:rPr>
        <w:t xml:space="preserve">Την έκθεση συνοδεύει </w:t>
      </w:r>
      <w:r w:rsidR="00335564" w:rsidRPr="00335564">
        <w:rPr>
          <w:sz w:val="24"/>
          <w:szCs w:val="24"/>
        </w:rPr>
        <w:t>δίγλωσσο</w:t>
      </w:r>
      <w:r>
        <w:rPr>
          <w:sz w:val="24"/>
          <w:szCs w:val="24"/>
        </w:rPr>
        <w:t>ς</w:t>
      </w:r>
      <w:r w:rsidR="00335564" w:rsidRPr="00335564">
        <w:rPr>
          <w:sz w:val="24"/>
          <w:szCs w:val="24"/>
        </w:rPr>
        <w:t xml:space="preserve"> (ελληνικ</w:t>
      </w:r>
      <w:r w:rsidR="00C0464A">
        <w:rPr>
          <w:sz w:val="24"/>
          <w:szCs w:val="24"/>
        </w:rPr>
        <w:t>ά</w:t>
      </w:r>
      <w:r w:rsidR="00335564" w:rsidRPr="00335564">
        <w:rPr>
          <w:sz w:val="24"/>
          <w:szCs w:val="24"/>
        </w:rPr>
        <w:t>-αγγλικ</w:t>
      </w:r>
      <w:r w:rsidR="00C0464A">
        <w:rPr>
          <w:sz w:val="24"/>
          <w:szCs w:val="24"/>
        </w:rPr>
        <w:t>ά</w:t>
      </w:r>
      <w:r w:rsidR="00335564" w:rsidRPr="00335564">
        <w:rPr>
          <w:sz w:val="24"/>
          <w:szCs w:val="24"/>
        </w:rPr>
        <w:t>) κατάλογο</w:t>
      </w:r>
      <w:r>
        <w:rPr>
          <w:sz w:val="24"/>
          <w:szCs w:val="24"/>
        </w:rPr>
        <w:t>ς</w:t>
      </w:r>
      <w:r w:rsidR="00335564" w:rsidRPr="00335564">
        <w:rPr>
          <w:sz w:val="24"/>
          <w:szCs w:val="24"/>
        </w:rPr>
        <w:t xml:space="preserve"> </w:t>
      </w:r>
      <w:r w:rsidR="007463FE">
        <w:rPr>
          <w:sz w:val="24"/>
          <w:szCs w:val="24"/>
        </w:rPr>
        <w:t>με</w:t>
      </w:r>
      <w:r w:rsidR="00335564" w:rsidRPr="0070021D">
        <w:rPr>
          <w:sz w:val="24"/>
          <w:szCs w:val="24"/>
        </w:rPr>
        <w:t xml:space="preserve"> έγχρωμες αναπαραγωγές των έργων του καλλιτέχνη, κείμενα της επιμελήτριας της έκθεσης,</w:t>
      </w:r>
      <w:r w:rsidR="007463FE">
        <w:rPr>
          <w:sz w:val="24"/>
          <w:szCs w:val="24"/>
        </w:rPr>
        <w:t xml:space="preserve"> </w:t>
      </w:r>
      <w:r w:rsidR="006962DA" w:rsidRPr="006962DA">
        <w:rPr>
          <w:b/>
          <w:bCs/>
          <w:sz w:val="24"/>
          <w:szCs w:val="24"/>
        </w:rPr>
        <w:t>Αφροδίτης Κούρια,</w:t>
      </w:r>
      <w:r w:rsidR="006962DA">
        <w:rPr>
          <w:sz w:val="24"/>
          <w:szCs w:val="24"/>
        </w:rPr>
        <w:t xml:space="preserve"> </w:t>
      </w:r>
      <w:r w:rsidR="003F07A3">
        <w:rPr>
          <w:sz w:val="24"/>
          <w:szCs w:val="24"/>
        </w:rPr>
        <w:t xml:space="preserve">καθώς και </w:t>
      </w:r>
      <w:r w:rsidR="00335564" w:rsidRPr="0070021D">
        <w:rPr>
          <w:sz w:val="24"/>
          <w:szCs w:val="24"/>
        </w:rPr>
        <w:t xml:space="preserve">τεκμηριωτικό φωτογραφικό υλικό και πλήρες βιογραφικό του καλλιτέχνη. </w:t>
      </w:r>
      <w:r w:rsidR="007463FE">
        <w:rPr>
          <w:sz w:val="24"/>
          <w:szCs w:val="24"/>
        </w:rPr>
        <w:t>Ο κατάλογος περιέχει επίσης</w:t>
      </w:r>
      <w:r w:rsidR="00335564" w:rsidRPr="0070021D">
        <w:rPr>
          <w:sz w:val="24"/>
          <w:szCs w:val="24"/>
        </w:rPr>
        <w:t xml:space="preserve"> </w:t>
      </w:r>
      <w:r w:rsidR="003F07A3">
        <w:rPr>
          <w:sz w:val="24"/>
          <w:szCs w:val="24"/>
        </w:rPr>
        <w:t xml:space="preserve">αναλυτικό </w:t>
      </w:r>
      <w:r w:rsidR="00335564" w:rsidRPr="0070021D">
        <w:rPr>
          <w:sz w:val="24"/>
          <w:szCs w:val="24"/>
        </w:rPr>
        <w:t xml:space="preserve">κείμενο </w:t>
      </w:r>
      <w:r w:rsidR="0070021D" w:rsidRPr="0070021D">
        <w:rPr>
          <w:sz w:val="24"/>
          <w:szCs w:val="24"/>
        </w:rPr>
        <w:t xml:space="preserve">της συντηρήτριας έργων τέχνης </w:t>
      </w:r>
      <w:r w:rsidR="0070021D" w:rsidRPr="007463FE">
        <w:rPr>
          <w:b/>
          <w:bCs/>
          <w:sz w:val="24"/>
          <w:szCs w:val="24"/>
        </w:rPr>
        <w:t>Χριστίνας Καραδήμα</w:t>
      </w:r>
      <w:r w:rsidR="00FB0F37" w:rsidRPr="0070021D">
        <w:rPr>
          <w:sz w:val="24"/>
          <w:szCs w:val="24"/>
        </w:rPr>
        <w:t xml:space="preserve">, </w:t>
      </w:r>
      <w:r w:rsidR="0070021D">
        <w:rPr>
          <w:sz w:val="24"/>
          <w:szCs w:val="24"/>
        </w:rPr>
        <w:t>το</w:t>
      </w:r>
      <w:r w:rsidR="00FB0F37" w:rsidRPr="0070021D">
        <w:rPr>
          <w:sz w:val="24"/>
          <w:szCs w:val="24"/>
        </w:rPr>
        <w:t xml:space="preserve"> οποί</w:t>
      </w:r>
      <w:r w:rsidR="0070021D">
        <w:rPr>
          <w:sz w:val="24"/>
          <w:szCs w:val="24"/>
        </w:rPr>
        <w:t>ο</w:t>
      </w:r>
      <w:r w:rsidR="00FB0F37" w:rsidRPr="0070021D">
        <w:rPr>
          <w:sz w:val="24"/>
          <w:szCs w:val="24"/>
        </w:rPr>
        <w:t xml:space="preserve"> αναδεικνύει τη σύνθετη τεχνική του </w:t>
      </w:r>
      <w:r w:rsidR="0070021D" w:rsidRPr="0070021D">
        <w:rPr>
          <w:sz w:val="24"/>
          <w:szCs w:val="24"/>
        </w:rPr>
        <w:t>Οικονόμου</w:t>
      </w:r>
      <w:r w:rsidR="00FB0F37" w:rsidRPr="0070021D">
        <w:rPr>
          <w:sz w:val="24"/>
          <w:szCs w:val="24"/>
        </w:rPr>
        <w:t>, μέσα από μια συγκριτική μελέτη 25 αντιπροσωπευτικ</w:t>
      </w:r>
      <w:r w:rsidR="0070021D">
        <w:rPr>
          <w:sz w:val="24"/>
          <w:szCs w:val="24"/>
        </w:rPr>
        <w:t>ών</w:t>
      </w:r>
      <w:r w:rsidR="00FB0F37" w:rsidRPr="0070021D">
        <w:rPr>
          <w:sz w:val="24"/>
          <w:szCs w:val="24"/>
        </w:rPr>
        <w:t xml:space="preserve"> έργ</w:t>
      </w:r>
      <w:r w:rsidR="0070021D">
        <w:rPr>
          <w:sz w:val="24"/>
          <w:szCs w:val="24"/>
        </w:rPr>
        <w:t>ων</w:t>
      </w:r>
      <w:r w:rsidR="00FB0F37" w:rsidRPr="0070021D">
        <w:rPr>
          <w:sz w:val="24"/>
          <w:szCs w:val="24"/>
        </w:rPr>
        <w:t xml:space="preserve"> του </w:t>
      </w:r>
      <w:r w:rsidR="00F3264C">
        <w:rPr>
          <w:sz w:val="24"/>
          <w:szCs w:val="24"/>
        </w:rPr>
        <w:t>προερχόμενων</w:t>
      </w:r>
      <w:r w:rsidR="004E4AD7">
        <w:rPr>
          <w:sz w:val="24"/>
          <w:szCs w:val="24"/>
        </w:rPr>
        <w:t xml:space="preserve"> από συλλογές μουσείων, ιδιωτών και της </w:t>
      </w:r>
      <w:r w:rsidR="00FB0F37" w:rsidRPr="0070021D">
        <w:rPr>
          <w:sz w:val="24"/>
          <w:szCs w:val="24"/>
        </w:rPr>
        <w:t>άμεσης οικογένειας του καλλιτέχνη.</w:t>
      </w:r>
      <w:r w:rsidR="00FB0F37">
        <w:rPr>
          <w:rFonts w:ascii="Cambria" w:hAnsi="Cambria"/>
          <w:sz w:val="22"/>
          <w:szCs w:val="22"/>
        </w:rPr>
        <w:t xml:space="preserve"> </w:t>
      </w:r>
      <w:r w:rsidR="00FB0F37" w:rsidRPr="00414ABC">
        <w:rPr>
          <w:sz w:val="24"/>
          <w:szCs w:val="24"/>
        </w:rPr>
        <w:t xml:space="preserve">Τέλος, ο κατάλογος περιλαμβάνει και </w:t>
      </w:r>
      <w:r w:rsidR="00335564" w:rsidRPr="00414ABC">
        <w:rPr>
          <w:sz w:val="24"/>
          <w:szCs w:val="24"/>
        </w:rPr>
        <w:t xml:space="preserve">μια «συνομιλία» ενός σύγχρονου Έλληνα ζωγράφου, του </w:t>
      </w:r>
      <w:r w:rsidR="00335564" w:rsidRPr="007463FE">
        <w:rPr>
          <w:b/>
          <w:bCs/>
          <w:sz w:val="24"/>
          <w:szCs w:val="24"/>
        </w:rPr>
        <w:t>Γιώργου Ρόρρη</w:t>
      </w:r>
      <w:r w:rsidR="00335564" w:rsidRPr="00414ABC">
        <w:rPr>
          <w:sz w:val="24"/>
          <w:szCs w:val="24"/>
        </w:rPr>
        <w:t>, με το συνολικό έργο του Μιχάλη Οικονόμου.</w:t>
      </w:r>
    </w:p>
    <w:p w14:paraId="5D44A027" w14:textId="77777777" w:rsidR="00B60D1D" w:rsidRPr="00414ABC" w:rsidRDefault="00B60D1D" w:rsidP="0057174F">
      <w:pPr>
        <w:pStyle w:val="a3"/>
        <w:spacing w:line="240" w:lineRule="auto"/>
        <w:jc w:val="both"/>
        <w:rPr>
          <w:rFonts w:ascii="Times New Roman" w:hAnsi="Times New Roman"/>
          <w:sz w:val="24"/>
          <w:szCs w:val="24"/>
          <w:lang w:val="el-GR"/>
        </w:rPr>
      </w:pPr>
    </w:p>
    <w:p w14:paraId="7BCF8DB3" w14:textId="5E802247" w:rsidR="00335564" w:rsidRPr="00975C92" w:rsidRDefault="0071241A" w:rsidP="005D3CAE">
      <w:pPr>
        <w:pStyle w:val="a3"/>
        <w:spacing w:line="240" w:lineRule="auto"/>
        <w:jc w:val="both"/>
        <w:rPr>
          <w:rFonts w:ascii="Times New Roman" w:hAnsi="Times New Roman"/>
          <w:sz w:val="24"/>
          <w:szCs w:val="24"/>
          <w:lang w:val="el-GR"/>
        </w:rPr>
      </w:pPr>
      <w:r>
        <w:rPr>
          <w:rFonts w:ascii="Times New Roman" w:hAnsi="Times New Roman"/>
          <w:lang w:val="el-GR"/>
        </w:rPr>
        <w:t xml:space="preserve">ΧΟΡΗΓΟΣ </w:t>
      </w:r>
      <w:r w:rsidR="00D05936">
        <w:rPr>
          <w:rFonts w:ascii="Times New Roman" w:hAnsi="Times New Roman"/>
          <w:lang w:val="el-GR"/>
        </w:rPr>
        <w:t>ΚΑΤΑΛΟΓΟΥ</w:t>
      </w:r>
      <w:r w:rsidRPr="00335564">
        <w:rPr>
          <w:rFonts w:ascii="Times New Roman" w:hAnsi="Times New Roman"/>
          <w:sz w:val="24"/>
          <w:szCs w:val="24"/>
          <w:lang w:val="el-GR"/>
        </w:rPr>
        <w:t xml:space="preserve">: </w:t>
      </w:r>
      <w:r w:rsidR="00D05936" w:rsidRPr="00975C92">
        <w:rPr>
          <w:rFonts w:ascii="Times New Roman" w:hAnsi="Times New Roman"/>
          <w:szCs w:val="22"/>
          <w:lang w:val="el-GR"/>
        </w:rPr>
        <w:t xml:space="preserve">ΙΔΡΥΜΑ </w:t>
      </w:r>
      <w:r w:rsidR="00975C92" w:rsidRPr="00975C92">
        <w:rPr>
          <w:rFonts w:ascii="Times New Roman" w:hAnsi="Times New Roman"/>
          <w:szCs w:val="22"/>
          <w:lang w:val="el-GR"/>
        </w:rPr>
        <w:t>ΙΩΑΝΝΟΥ Φ. ΚΩΣΤΟΠΟΥΛΟΥ</w:t>
      </w:r>
    </w:p>
    <w:p w14:paraId="4DB13657" w14:textId="77777777" w:rsidR="00227DAA" w:rsidRPr="00227DAA" w:rsidRDefault="00227DAA" w:rsidP="00227DAA">
      <w:pPr>
        <w:pStyle w:val="a3"/>
        <w:spacing w:line="240" w:lineRule="auto"/>
        <w:jc w:val="both"/>
        <w:rPr>
          <w:rFonts w:ascii="Times New Roman" w:hAnsi="Times New Roman"/>
          <w:sz w:val="16"/>
          <w:szCs w:val="16"/>
          <w:lang w:val="el-GR"/>
        </w:rPr>
      </w:pPr>
    </w:p>
    <w:p w14:paraId="02700D54" w14:textId="77777777" w:rsidR="005D3CAE" w:rsidRPr="00A25B76" w:rsidRDefault="005D3CAE" w:rsidP="005D3CAE">
      <w:pPr>
        <w:pStyle w:val="a3"/>
        <w:spacing w:line="240" w:lineRule="auto"/>
        <w:jc w:val="both"/>
        <w:rPr>
          <w:rFonts w:ascii="Times New Roman" w:hAnsi="Times New Roman"/>
          <w:b/>
          <w:sz w:val="12"/>
          <w:szCs w:val="12"/>
          <w:lang w:val="el-GR" w:eastAsia="en-US"/>
        </w:rPr>
      </w:pPr>
    </w:p>
    <w:p w14:paraId="1FBC1234" w14:textId="7916313D" w:rsidR="009A3070" w:rsidRDefault="00710AD1" w:rsidP="009A3070">
      <w:pPr>
        <w:pStyle w:val="a3"/>
        <w:spacing w:line="240" w:lineRule="auto"/>
        <w:jc w:val="both"/>
        <w:rPr>
          <w:rFonts w:ascii="Times New Roman" w:hAnsi="Times New Roman"/>
          <w:b/>
          <w:lang w:val="el-GR"/>
        </w:rPr>
      </w:pPr>
      <w:r w:rsidRPr="00710AD1">
        <w:rPr>
          <w:rFonts w:ascii="Times New Roman" w:hAnsi="Times New Roman"/>
          <w:b/>
          <w:highlight w:val="lightGray"/>
          <w:lang w:val="el-GR"/>
        </w:rPr>
        <w:t>ΙΙ</w:t>
      </w:r>
      <w:r w:rsidR="00F71084">
        <w:rPr>
          <w:rFonts w:ascii="Times New Roman" w:hAnsi="Times New Roman"/>
          <w:b/>
          <w:highlight w:val="lightGray"/>
          <w:lang w:val="el-GR"/>
        </w:rPr>
        <w:t>Ι</w:t>
      </w:r>
      <w:r w:rsidRPr="00710AD1">
        <w:rPr>
          <w:rFonts w:ascii="Times New Roman" w:hAnsi="Times New Roman"/>
          <w:b/>
          <w:highlight w:val="lightGray"/>
          <w:lang w:val="el-GR"/>
        </w:rPr>
        <w:t xml:space="preserve">.   </w:t>
      </w:r>
      <w:r w:rsidR="007C73ED">
        <w:rPr>
          <w:rFonts w:ascii="Times New Roman" w:hAnsi="Times New Roman"/>
          <w:b/>
          <w:highlight w:val="lightGray"/>
          <w:lang w:val="el-GR"/>
        </w:rPr>
        <w:t>ΠΑΡΑΛΛΗΛΕΣ ΕΚΔΗΛΩΣΕΙΣ</w:t>
      </w:r>
      <w:r w:rsidR="006C107C">
        <w:rPr>
          <w:rFonts w:ascii="Times New Roman" w:hAnsi="Times New Roman"/>
          <w:b/>
          <w:highlight w:val="lightGray"/>
          <w:lang w:val="el-GR"/>
        </w:rPr>
        <w:t xml:space="preserve"> </w:t>
      </w:r>
      <w:r w:rsidR="007C73ED">
        <w:rPr>
          <w:rFonts w:ascii="Times New Roman" w:hAnsi="Times New Roman"/>
          <w:b/>
          <w:highlight w:val="lightGray"/>
          <w:lang w:val="el-GR"/>
        </w:rPr>
        <w:t>-</w:t>
      </w:r>
      <w:r w:rsidR="006C107C">
        <w:rPr>
          <w:rFonts w:ascii="Times New Roman" w:hAnsi="Times New Roman"/>
          <w:b/>
          <w:highlight w:val="lightGray"/>
          <w:lang w:val="el-GR"/>
        </w:rPr>
        <w:t xml:space="preserve"> </w:t>
      </w:r>
      <w:r w:rsidR="00D05936">
        <w:rPr>
          <w:rFonts w:ascii="Times New Roman" w:hAnsi="Times New Roman"/>
          <w:b/>
          <w:highlight w:val="lightGray"/>
          <w:lang w:val="el-GR"/>
        </w:rPr>
        <w:t>ΠΡΟΒΟΛΗ ΝΤΟΚ</w:t>
      </w:r>
      <w:r w:rsidR="008D1BCE">
        <w:rPr>
          <w:rFonts w:ascii="Times New Roman" w:hAnsi="Times New Roman"/>
          <w:b/>
          <w:highlight w:val="lightGray"/>
          <w:lang w:val="el-GR"/>
        </w:rPr>
        <w:t>Ι</w:t>
      </w:r>
      <w:r w:rsidR="00D05936">
        <w:rPr>
          <w:rFonts w:ascii="Times New Roman" w:hAnsi="Times New Roman"/>
          <w:b/>
          <w:highlight w:val="lightGray"/>
          <w:lang w:val="el-GR"/>
        </w:rPr>
        <w:t xml:space="preserve">ΜΑΝΤΕΡ </w:t>
      </w:r>
    </w:p>
    <w:p w14:paraId="0D1321B3" w14:textId="77777777" w:rsidR="009A3070" w:rsidRDefault="009A3070" w:rsidP="009A3070">
      <w:pPr>
        <w:pStyle w:val="a3"/>
        <w:spacing w:line="240" w:lineRule="auto"/>
        <w:jc w:val="both"/>
        <w:rPr>
          <w:rFonts w:ascii="Times New Roman" w:hAnsi="Times New Roman"/>
          <w:b/>
          <w:lang w:val="el-GR"/>
        </w:rPr>
      </w:pPr>
    </w:p>
    <w:p w14:paraId="32007B1D" w14:textId="101E3F90" w:rsidR="00545088" w:rsidRDefault="00545088" w:rsidP="00545088">
      <w:pPr>
        <w:pStyle w:val="a3"/>
        <w:spacing w:line="240" w:lineRule="auto"/>
        <w:jc w:val="both"/>
        <w:rPr>
          <w:rFonts w:ascii="Times New Roman" w:hAnsi="Times New Roman"/>
          <w:sz w:val="24"/>
          <w:szCs w:val="24"/>
          <w:lang w:val="el-GR"/>
        </w:rPr>
      </w:pPr>
      <w:r w:rsidRPr="008D1BCE">
        <w:rPr>
          <w:rFonts w:ascii="Times New Roman" w:hAnsi="Times New Roman"/>
          <w:bCs/>
          <w:sz w:val="24"/>
          <w:szCs w:val="24"/>
          <w:lang w:val="el-GR"/>
        </w:rPr>
        <w:t>Με αφορμή τις εκδηλώσεις των εγκαινίων της έκθεσης Οικονόμου, η Πινακοθήκη Αβέρωφ παρουσ</w:t>
      </w:r>
      <w:r w:rsidR="00BD4300">
        <w:rPr>
          <w:rFonts w:ascii="Times New Roman" w:hAnsi="Times New Roman"/>
          <w:bCs/>
          <w:sz w:val="24"/>
          <w:szCs w:val="24"/>
          <w:lang w:val="el-GR"/>
        </w:rPr>
        <w:t>ίασε</w:t>
      </w:r>
      <w:r w:rsidRPr="008D1BCE">
        <w:rPr>
          <w:rFonts w:ascii="Times New Roman" w:hAnsi="Times New Roman"/>
          <w:b/>
          <w:sz w:val="24"/>
          <w:szCs w:val="24"/>
          <w:lang w:val="el-GR"/>
        </w:rPr>
        <w:t xml:space="preserve"> </w:t>
      </w:r>
      <w:r w:rsidRPr="008D1BCE">
        <w:rPr>
          <w:rFonts w:ascii="Times New Roman" w:hAnsi="Times New Roman"/>
          <w:bCs/>
          <w:sz w:val="24"/>
          <w:szCs w:val="24"/>
          <w:lang w:val="el-GR"/>
        </w:rPr>
        <w:t xml:space="preserve">σε πρώτη </w:t>
      </w:r>
      <w:r w:rsidRPr="0083667C">
        <w:rPr>
          <w:rFonts w:ascii="Times New Roman" w:hAnsi="Times New Roman"/>
          <w:bCs/>
          <w:sz w:val="24"/>
          <w:szCs w:val="24"/>
          <w:lang w:val="el-GR"/>
        </w:rPr>
        <w:t>προβολή το</w:t>
      </w:r>
      <w:r w:rsidRPr="0083667C">
        <w:rPr>
          <w:rFonts w:ascii="Times New Roman" w:hAnsi="Times New Roman"/>
          <w:b/>
          <w:sz w:val="24"/>
          <w:szCs w:val="24"/>
          <w:lang w:val="el-GR"/>
        </w:rPr>
        <w:t xml:space="preserve"> ντοκιμαντέρ</w:t>
      </w:r>
      <w:r>
        <w:rPr>
          <w:rFonts w:ascii="Times New Roman" w:hAnsi="Times New Roman"/>
          <w:b/>
          <w:sz w:val="24"/>
          <w:szCs w:val="24"/>
          <w:lang w:val="el-GR"/>
        </w:rPr>
        <w:t xml:space="preserve"> </w:t>
      </w:r>
      <w:r w:rsidRPr="0083667C">
        <w:rPr>
          <w:rFonts w:ascii="Times New Roman" w:hAnsi="Times New Roman"/>
          <w:b/>
          <w:bCs/>
          <w:sz w:val="24"/>
          <w:szCs w:val="24"/>
          <w:lang w:val="el-GR"/>
        </w:rPr>
        <w:t>«</w:t>
      </w:r>
      <w:r w:rsidRPr="0083667C">
        <w:rPr>
          <w:rFonts w:ascii="Times New Roman" w:hAnsi="Times New Roman"/>
          <w:b/>
          <w:bCs/>
          <w:i/>
          <w:iCs/>
          <w:sz w:val="24"/>
          <w:szCs w:val="24"/>
          <w:lang w:val="el-GR"/>
        </w:rPr>
        <w:t>Η αυτοβιογραφία ενός πορτρ</w:t>
      </w:r>
      <w:r>
        <w:rPr>
          <w:rFonts w:ascii="Times New Roman" w:hAnsi="Times New Roman"/>
          <w:b/>
          <w:bCs/>
          <w:i/>
          <w:iCs/>
          <w:sz w:val="24"/>
          <w:szCs w:val="24"/>
          <w:lang w:val="el-GR"/>
        </w:rPr>
        <w:t>έ</w:t>
      </w:r>
      <w:r w:rsidRPr="0083667C">
        <w:rPr>
          <w:rFonts w:ascii="Times New Roman" w:hAnsi="Times New Roman"/>
          <w:b/>
          <w:bCs/>
          <w:i/>
          <w:iCs/>
          <w:sz w:val="24"/>
          <w:szCs w:val="24"/>
          <w:lang w:val="el-GR"/>
        </w:rPr>
        <w:t>του: Ο Γιώργος Ρόρρης ζωγραφίζει τον Ευάγγελο Αβέρωφ</w:t>
      </w:r>
      <w:r w:rsidRPr="0083667C">
        <w:rPr>
          <w:rFonts w:ascii="Times New Roman" w:hAnsi="Times New Roman"/>
          <w:b/>
          <w:bCs/>
          <w:sz w:val="24"/>
          <w:szCs w:val="24"/>
          <w:lang w:val="el-GR"/>
        </w:rPr>
        <w:t>»</w:t>
      </w:r>
      <w:r>
        <w:rPr>
          <w:rFonts w:ascii="Times New Roman" w:hAnsi="Times New Roman"/>
          <w:sz w:val="24"/>
          <w:szCs w:val="24"/>
          <w:lang w:val="el-GR"/>
        </w:rPr>
        <w:t>. Πρόκειται για μια 30άλεπτη ταινία που παρακολουθεί τον καλλιτέχνη για ένα διάστημα δυόμιση περίπου μηνών καταγράφοντας την πορεία της δημιουργίας, από την αρχική ανάληψη του έργου, την προεργασία, την έρευνα, τη γνωριμία και ταύτιση με το πρόσωπο που καλείται να ζωγραφίσει, τις πρώτες πινελιές, την αγωνιώδη πορεία, έως και την τελική ολοκλήρωση του έργου – το οποίο και εκτίθεται πλέον στην Πινακοθήκη Αβέρωφ.</w:t>
      </w:r>
    </w:p>
    <w:p w14:paraId="577FCC05" w14:textId="77777777" w:rsidR="00545088" w:rsidRPr="00D3378E" w:rsidRDefault="00545088" w:rsidP="00545088">
      <w:pPr>
        <w:pStyle w:val="a3"/>
        <w:spacing w:line="240" w:lineRule="auto"/>
        <w:jc w:val="both"/>
        <w:rPr>
          <w:rFonts w:ascii="Times New Roman" w:hAnsi="Times New Roman"/>
          <w:sz w:val="12"/>
          <w:szCs w:val="12"/>
          <w:lang w:val="el-GR"/>
        </w:rPr>
      </w:pPr>
    </w:p>
    <w:p w14:paraId="5CC2B667" w14:textId="77777777" w:rsidR="00545088" w:rsidRDefault="00545088" w:rsidP="00545088">
      <w:pPr>
        <w:pStyle w:val="a3"/>
        <w:spacing w:line="240" w:lineRule="auto"/>
        <w:jc w:val="both"/>
        <w:rPr>
          <w:rFonts w:ascii="Times New Roman" w:hAnsi="Times New Roman"/>
          <w:sz w:val="24"/>
          <w:szCs w:val="24"/>
          <w:lang w:val="el-GR"/>
        </w:rPr>
      </w:pPr>
      <w:r w:rsidRPr="002251B6">
        <w:rPr>
          <w:rFonts w:ascii="Times New Roman" w:hAnsi="Times New Roman"/>
          <w:sz w:val="20"/>
          <w:lang w:val="el-GR"/>
        </w:rPr>
        <w:t>ΠΡΩΤΗ  ΠΡΟΒΟΛΗ:</w:t>
      </w:r>
      <w:r>
        <w:rPr>
          <w:rFonts w:ascii="Times New Roman" w:hAnsi="Times New Roman"/>
          <w:sz w:val="24"/>
          <w:szCs w:val="24"/>
          <w:lang w:val="el-GR"/>
        </w:rPr>
        <w:t xml:space="preserve"> Μέτσοβο, 29-09-2023, 8.30 μ.μ. </w:t>
      </w:r>
    </w:p>
    <w:p w14:paraId="17CF7267" w14:textId="0C648EB2" w:rsidR="008B17A1" w:rsidRDefault="008B17A1" w:rsidP="008B17A1">
      <w:pPr>
        <w:pStyle w:val="a3"/>
        <w:spacing w:after="120" w:line="240" w:lineRule="auto"/>
        <w:ind w:right="-284"/>
        <w:rPr>
          <w:rFonts w:ascii="Times New Roman" w:hAnsi="Times New Roman"/>
          <w:szCs w:val="22"/>
          <w:lang w:val="el-GR"/>
        </w:rPr>
      </w:pPr>
      <w:r w:rsidRPr="002251B6">
        <w:rPr>
          <w:rFonts w:ascii="Times New Roman" w:hAnsi="Times New Roman"/>
          <w:sz w:val="20"/>
          <w:lang w:val="el-GR"/>
        </w:rPr>
        <w:t>ΠΑΡΑΓΩΓΗ:</w:t>
      </w:r>
      <w:r w:rsidRPr="00954FE2">
        <w:rPr>
          <w:rFonts w:ascii="Times New Roman" w:hAnsi="Times New Roman"/>
          <w:szCs w:val="22"/>
          <w:lang w:val="el-GR"/>
        </w:rPr>
        <w:t xml:space="preserve"> Κατώγι Αβέρωφ Α.Ε</w:t>
      </w:r>
    </w:p>
    <w:p w14:paraId="3FEFC186" w14:textId="57F9515A" w:rsidR="006962DA" w:rsidRPr="00FB2168" w:rsidRDefault="00545088" w:rsidP="00EE0DE0">
      <w:pPr>
        <w:pStyle w:val="a3"/>
        <w:spacing w:line="240" w:lineRule="auto"/>
        <w:ind w:right="-284"/>
        <w:rPr>
          <w:rFonts w:ascii="Times New Roman" w:hAnsi="Times New Roman"/>
          <w:szCs w:val="22"/>
          <w:lang w:val="el-GR"/>
        </w:rPr>
      </w:pPr>
      <w:r w:rsidRPr="002251B6">
        <w:rPr>
          <w:rFonts w:ascii="Times New Roman" w:hAnsi="Times New Roman"/>
          <w:sz w:val="20"/>
          <w:lang w:val="el-GR"/>
        </w:rPr>
        <w:t>ΣΚΗΝΟΘΕΣΙΑ:</w:t>
      </w:r>
      <w:r>
        <w:rPr>
          <w:rFonts w:ascii="Times New Roman" w:hAnsi="Times New Roman"/>
          <w:sz w:val="24"/>
          <w:szCs w:val="24"/>
          <w:lang w:val="el-GR"/>
        </w:rPr>
        <w:t xml:space="preserve"> </w:t>
      </w:r>
      <w:r w:rsidRPr="00644501">
        <w:rPr>
          <w:rFonts w:ascii="Times New Roman" w:hAnsi="Times New Roman"/>
          <w:szCs w:val="22"/>
          <w:lang w:val="el-GR"/>
        </w:rPr>
        <w:t>Αντώνης Συμεωνίδη</w:t>
      </w:r>
      <w:r w:rsidR="00FB2168">
        <w:rPr>
          <w:rFonts w:ascii="Times New Roman" w:hAnsi="Times New Roman"/>
          <w:szCs w:val="22"/>
          <w:lang w:val="el-GR"/>
        </w:rPr>
        <w:t>ς</w:t>
      </w:r>
      <w:r w:rsidR="00FB2168" w:rsidRPr="00FB2168">
        <w:rPr>
          <w:rFonts w:ascii="Times New Roman" w:hAnsi="Times New Roman"/>
          <w:szCs w:val="22"/>
          <w:lang w:val="el-GR"/>
        </w:rPr>
        <w:t xml:space="preserve">. </w:t>
      </w:r>
      <w:r w:rsidRPr="002251B6">
        <w:rPr>
          <w:rFonts w:ascii="Times New Roman" w:hAnsi="Times New Roman"/>
          <w:sz w:val="20"/>
          <w:lang w:val="el-GR"/>
        </w:rPr>
        <w:t>ΜΟΝΤΑΖ:</w:t>
      </w:r>
      <w:r>
        <w:rPr>
          <w:rFonts w:ascii="Times New Roman" w:hAnsi="Times New Roman"/>
          <w:sz w:val="24"/>
          <w:szCs w:val="24"/>
          <w:lang w:val="el-GR"/>
        </w:rPr>
        <w:t xml:space="preserve"> </w:t>
      </w:r>
      <w:r w:rsidRPr="00644501">
        <w:rPr>
          <w:rFonts w:ascii="Times New Roman" w:hAnsi="Times New Roman"/>
          <w:szCs w:val="22"/>
          <w:lang w:val="el-GR"/>
        </w:rPr>
        <w:t>Αντώνης Συμεωνίδης</w:t>
      </w:r>
      <w:r w:rsidR="00D21384">
        <w:rPr>
          <w:rFonts w:ascii="Times New Roman" w:hAnsi="Times New Roman"/>
          <w:szCs w:val="22"/>
          <w:lang w:val="el-GR"/>
        </w:rPr>
        <w:t>,</w:t>
      </w:r>
      <w:r w:rsidRPr="00644501">
        <w:rPr>
          <w:rFonts w:ascii="Times New Roman" w:hAnsi="Times New Roman"/>
          <w:szCs w:val="22"/>
          <w:lang w:val="el-GR"/>
        </w:rPr>
        <w:t xml:space="preserve"> Καλλιόπη Αλεξιάδου</w:t>
      </w:r>
      <w:r w:rsidR="00FB2168" w:rsidRPr="00FB2168">
        <w:rPr>
          <w:rFonts w:ascii="Times New Roman" w:hAnsi="Times New Roman"/>
          <w:szCs w:val="22"/>
          <w:lang w:val="el-GR"/>
        </w:rPr>
        <w:t>.</w:t>
      </w:r>
    </w:p>
    <w:p w14:paraId="71CA2FD7" w14:textId="74BE3477" w:rsidR="00FA5BF8" w:rsidRPr="00FA5BF8" w:rsidRDefault="00545088" w:rsidP="00EE0DE0">
      <w:pPr>
        <w:pStyle w:val="a3"/>
        <w:spacing w:line="240" w:lineRule="auto"/>
        <w:ind w:right="-284"/>
        <w:rPr>
          <w:rFonts w:ascii="Times New Roman" w:hAnsi="Times New Roman"/>
          <w:color w:val="FF0000"/>
          <w:sz w:val="16"/>
          <w:szCs w:val="16"/>
          <w:lang w:val="el-GR"/>
        </w:rPr>
      </w:pPr>
      <w:r w:rsidRPr="008B17A1">
        <w:rPr>
          <w:rFonts w:ascii="Times New Roman" w:hAnsi="Times New Roman"/>
          <w:szCs w:val="22"/>
          <w:lang w:val="el-GR"/>
        </w:rPr>
        <w:t>Δ</w:t>
      </w:r>
      <w:r w:rsidRPr="002251B6">
        <w:rPr>
          <w:rFonts w:ascii="Times New Roman" w:hAnsi="Times New Roman"/>
          <w:sz w:val="20"/>
          <w:lang w:val="el-GR"/>
        </w:rPr>
        <w:t>/ΝΣΗ ΠΑΡΑΓΩΓΗΣ:</w:t>
      </w:r>
      <w:r>
        <w:rPr>
          <w:rFonts w:ascii="Times New Roman" w:hAnsi="Times New Roman"/>
          <w:sz w:val="24"/>
          <w:szCs w:val="24"/>
          <w:lang w:val="el-GR"/>
        </w:rPr>
        <w:t xml:space="preserve"> </w:t>
      </w:r>
      <w:r w:rsidRPr="00644501">
        <w:rPr>
          <w:rFonts w:ascii="Times New Roman" w:hAnsi="Times New Roman"/>
          <w:szCs w:val="22"/>
          <w:lang w:val="el-GR"/>
        </w:rPr>
        <w:t>Πέτρος Ντόκος</w:t>
      </w:r>
      <w:r w:rsidR="00EE0DE0" w:rsidRPr="00EE0DE0">
        <w:rPr>
          <w:rFonts w:ascii="Times New Roman" w:hAnsi="Times New Roman"/>
          <w:szCs w:val="22"/>
          <w:lang w:val="el-GR"/>
        </w:rPr>
        <w:t xml:space="preserve"> </w:t>
      </w:r>
      <w:r w:rsidR="00EE0DE0">
        <w:rPr>
          <w:rFonts w:ascii="Times New Roman" w:hAnsi="Times New Roman"/>
          <w:szCs w:val="22"/>
          <w:lang w:val="el-GR"/>
        </w:rPr>
        <w:t>–</w:t>
      </w:r>
      <w:r>
        <w:rPr>
          <w:rFonts w:ascii="Times New Roman" w:hAnsi="Times New Roman"/>
          <w:sz w:val="24"/>
          <w:szCs w:val="24"/>
          <w:lang w:val="el-GR"/>
        </w:rPr>
        <w:t xml:space="preserve"> </w:t>
      </w:r>
      <w:r w:rsidR="008B17A1" w:rsidRPr="00EE0DE0">
        <w:rPr>
          <w:rFonts w:ascii="Times New Roman" w:hAnsi="Times New Roman"/>
          <w:szCs w:val="22"/>
          <w:lang w:val="el-GR"/>
        </w:rPr>
        <w:t>R</w:t>
      </w:r>
      <w:r w:rsidR="00EE0DE0" w:rsidRPr="00EE0DE0">
        <w:rPr>
          <w:rFonts w:ascii="Times New Roman" w:hAnsi="Times New Roman"/>
          <w:szCs w:val="22"/>
          <w:lang w:val="el-GR"/>
        </w:rPr>
        <w:t>each Productions</w:t>
      </w:r>
    </w:p>
    <w:p w14:paraId="7D89A710" w14:textId="77777777" w:rsidR="00CD6B0E" w:rsidRDefault="00CD6B0E" w:rsidP="000F7055">
      <w:pPr>
        <w:pStyle w:val="a3"/>
        <w:spacing w:line="240" w:lineRule="auto"/>
        <w:jc w:val="both"/>
        <w:rPr>
          <w:rFonts w:ascii="Times New Roman" w:hAnsi="Times New Roman"/>
          <w:lang w:val="el-GR"/>
        </w:rPr>
      </w:pPr>
    </w:p>
    <w:p w14:paraId="24DB1750" w14:textId="77777777" w:rsidR="007C73ED" w:rsidRDefault="007C73ED" w:rsidP="000F7055">
      <w:pPr>
        <w:pStyle w:val="a3"/>
        <w:spacing w:line="240" w:lineRule="auto"/>
        <w:jc w:val="both"/>
        <w:rPr>
          <w:rFonts w:ascii="Times New Roman" w:hAnsi="Times New Roman"/>
          <w:lang w:val="el-GR"/>
        </w:rPr>
      </w:pPr>
    </w:p>
    <w:p w14:paraId="041A0D57" w14:textId="77777777" w:rsidR="00D05936" w:rsidRPr="00D05936" w:rsidRDefault="00D05936" w:rsidP="00D05936">
      <w:pPr>
        <w:spacing w:line="360" w:lineRule="auto"/>
        <w:ind w:right="403"/>
        <w:jc w:val="center"/>
        <w:rPr>
          <w:rFonts w:cs="Calibri"/>
          <w:sz w:val="16"/>
          <w:szCs w:val="16"/>
        </w:rPr>
      </w:pPr>
      <w:r w:rsidRPr="006414BC">
        <w:rPr>
          <w:rFonts w:cs="Calibri"/>
          <w:sz w:val="16"/>
          <w:szCs w:val="16"/>
        </w:rPr>
        <w:t>‒‒‒‒‒‒‒‒‒</w:t>
      </w:r>
    </w:p>
    <w:p w14:paraId="767E7BB3" w14:textId="77777777" w:rsidR="00D05936" w:rsidRPr="00344637" w:rsidRDefault="00D05936" w:rsidP="00D05936">
      <w:pPr>
        <w:ind w:right="403" w:firstLine="720"/>
        <w:rPr>
          <w:rStyle w:val="a7"/>
          <w:rFonts w:ascii="Calibri" w:hAnsi="Calibri" w:cs="Calibri"/>
          <w:i w:val="0"/>
          <w:iCs w:val="0"/>
          <w:color w:val="000000"/>
          <w:shd w:val="clear" w:color="auto" w:fill="FFFFFF"/>
        </w:rPr>
      </w:pPr>
    </w:p>
    <w:p w14:paraId="6D5C6B99" w14:textId="77777777" w:rsidR="00D05936" w:rsidRPr="00D05936" w:rsidRDefault="00D05936" w:rsidP="00D05936">
      <w:pPr>
        <w:shd w:val="clear" w:color="auto" w:fill="D9D9D9"/>
        <w:spacing w:after="120"/>
        <w:jc w:val="center"/>
        <w:rPr>
          <w:rFonts w:ascii="Georgia" w:hAnsi="Georgia"/>
          <w:color w:val="595959"/>
          <w:sz w:val="28"/>
          <w:szCs w:val="28"/>
        </w:rPr>
      </w:pPr>
      <w:r w:rsidRPr="00D05936">
        <w:rPr>
          <w:rFonts w:ascii="Georgia" w:hAnsi="Georgia"/>
          <w:color w:val="595959"/>
          <w:sz w:val="28"/>
          <w:szCs w:val="28"/>
        </w:rPr>
        <w:t>Για πληροφορίες ή φωτογραφικό υλικό σχετικά με την έκθεση:</w:t>
      </w:r>
    </w:p>
    <w:p w14:paraId="0D98CA3D" w14:textId="77777777" w:rsidR="00D05936" w:rsidRDefault="00D05936" w:rsidP="00D05936">
      <w:pPr>
        <w:shd w:val="clear" w:color="auto" w:fill="D9D9D9"/>
        <w:spacing w:after="120"/>
        <w:jc w:val="center"/>
      </w:pPr>
      <w:r w:rsidRPr="00D05936">
        <w:rPr>
          <w:rFonts w:ascii="Georgia" w:hAnsi="Georgia"/>
          <w:color w:val="595959"/>
          <w:sz w:val="28"/>
          <w:szCs w:val="28"/>
        </w:rPr>
        <w:t>210 6778 244, κ. Μπέττυ Καρατζά, 9.00 έως 14.00</w:t>
      </w:r>
    </w:p>
    <w:p w14:paraId="3993512A" w14:textId="77777777" w:rsidR="000F7055" w:rsidRPr="00A25B76" w:rsidRDefault="000F7055" w:rsidP="000F7055">
      <w:pPr>
        <w:pStyle w:val="a3"/>
        <w:spacing w:line="240" w:lineRule="auto"/>
        <w:jc w:val="both"/>
        <w:rPr>
          <w:rFonts w:ascii="Times New Roman" w:hAnsi="Times New Roman"/>
          <w:sz w:val="20"/>
          <w:lang w:val="el-GR"/>
        </w:rPr>
      </w:pPr>
      <w:r w:rsidRPr="00A25B76">
        <w:rPr>
          <w:rFonts w:ascii="Times New Roman" w:hAnsi="Times New Roman"/>
          <w:lang w:val="el-GR"/>
        </w:rPr>
        <w:t xml:space="preserve"> </w:t>
      </w:r>
    </w:p>
    <w:p w14:paraId="639D8B47" w14:textId="77777777" w:rsidR="000F7055" w:rsidRPr="00A25B76" w:rsidRDefault="000F7055" w:rsidP="000F7055">
      <w:pPr>
        <w:pStyle w:val="a3"/>
        <w:spacing w:line="240" w:lineRule="auto"/>
        <w:jc w:val="both"/>
        <w:rPr>
          <w:rFonts w:ascii="Times New Roman" w:hAnsi="Times New Roman"/>
          <w:sz w:val="8"/>
          <w:szCs w:val="8"/>
          <w:lang w:val="el-GR"/>
        </w:rPr>
      </w:pPr>
    </w:p>
    <w:p w14:paraId="2DF50686" w14:textId="77777777" w:rsidR="000F7055" w:rsidRPr="000F7055" w:rsidRDefault="000F7055" w:rsidP="003966C5">
      <w:pPr>
        <w:pStyle w:val="a3"/>
        <w:spacing w:line="240" w:lineRule="auto"/>
        <w:jc w:val="both"/>
        <w:rPr>
          <w:rFonts w:ascii="Times New Roman" w:hAnsi="Times New Roman"/>
          <w:position w:val="-24"/>
          <w:lang w:val="el-GR" w:eastAsia="en-US"/>
        </w:rPr>
      </w:pPr>
    </w:p>
    <w:p w14:paraId="2C081374" w14:textId="77777777" w:rsidR="003966C5" w:rsidRPr="00B23A54" w:rsidRDefault="003966C5" w:rsidP="0009244E">
      <w:pPr>
        <w:ind w:right="-240"/>
        <w:jc w:val="both"/>
        <w:rPr>
          <w:sz w:val="22"/>
          <w:lang w:eastAsia="el-GR"/>
        </w:rPr>
      </w:pPr>
    </w:p>
    <w:p w14:paraId="4CDF1BA3" w14:textId="77777777" w:rsidR="00F71084" w:rsidRPr="00A25B76" w:rsidRDefault="00F71084" w:rsidP="00F71084">
      <w:pPr>
        <w:pStyle w:val="a3"/>
        <w:spacing w:line="240" w:lineRule="auto"/>
        <w:jc w:val="both"/>
        <w:rPr>
          <w:rFonts w:ascii="Times New Roman" w:hAnsi="Times New Roman"/>
          <w:sz w:val="8"/>
          <w:szCs w:val="8"/>
          <w:lang w:val="el-GR"/>
        </w:rPr>
      </w:pPr>
    </w:p>
    <w:p w14:paraId="26341588" w14:textId="77777777" w:rsidR="00F71084" w:rsidRPr="00A25B76" w:rsidRDefault="00F71084" w:rsidP="00F71084">
      <w:pPr>
        <w:pStyle w:val="a3"/>
        <w:spacing w:line="240" w:lineRule="auto"/>
        <w:jc w:val="both"/>
        <w:rPr>
          <w:rFonts w:ascii="Times New Roman" w:hAnsi="Times New Roman"/>
          <w:sz w:val="8"/>
          <w:szCs w:val="8"/>
          <w:lang w:val="el-GR"/>
        </w:rPr>
      </w:pPr>
    </w:p>
    <w:p w14:paraId="372AC9AA" w14:textId="77777777" w:rsidR="00F71084" w:rsidRPr="00930D23" w:rsidRDefault="00F71084" w:rsidP="00F71084">
      <w:pPr>
        <w:pStyle w:val="a3"/>
        <w:spacing w:line="240" w:lineRule="auto"/>
        <w:jc w:val="both"/>
        <w:rPr>
          <w:rFonts w:ascii="Times New Roman" w:hAnsi="Times New Roman"/>
          <w:lang w:val="el-GR"/>
        </w:rPr>
      </w:pPr>
    </w:p>
    <w:sectPr w:rsidR="00F71084" w:rsidRPr="00930D23" w:rsidSect="00CB2AC7">
      <w:footerReference w:type="even" r:id="rId7"/>
      <w:footerReference w:type="default" r:id="rId8"/>
      <w:pgSz w:w="11906" w:h="16838" w:code="9"/>
      <w:pgMar w:top="567" w:right="1559" w:bottom="1134" w:left="1559" w:header="72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75A2" w14:textId="77777777" w:rsidR="00151550" w:rsidRDefault="00151550">
      <w:r>
        <w:separator/>
      </w:r>
    </w:p>
  </w:endnote>
  <w:endnote w:type="continuationSeparator" w:id="0">
    <w:p w14:paraId="09F14949" w14:textId="77777777" w:rsidR="00151550" w:rsidRDefault="0015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ADED" w14:textId="77777777" w:rsidR="00D132A6" w:rsidRDefault="00D132A6" w:rsidP="00F4009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6B0E">
      <w:rPr>
        <w:rStyle w:val="a5"/>
        <w:noProof/>
      </w:rPr>
      <w:t>1</w:t>
    </w:r>
    <w:r>
      <w:rPr>
        <w:rStyle w:val="a5"/>
      </w:rPr>
      <w:fldChar w:fldCharType="end"/>
    </w:r>
  </w:p>
  <w:p w14:paraId="5CBD1CC9" w14:textId="77777777" w:rsidR="00D132A6" w:rsidRDefault="00D132A6" w:rsidP="00F400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8379" w14:textId="77777777" w:rsidR="00D132A6" w:rsidRDefault="00D132A6" w:rsidP="00F4009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r>
      <w:rPr>
        <w:rStyle w:val="a5"/>
      </w:rPr>
      <w:t>/2</w:t>
    </w:r>
  </w:p>
  <w:p w14:paraId="01917787" w14:textId="77777777" w:rsidR="00D132A6" w:rsidRPr="00FF517E" w:rsidRDefault="00D132A6" w:rsidP="00FF517E">
    <w:pPr>
      <w:pStyle w:val="a4"/>
      <w:pBdr>
        <w:top w:val="single" w:sz="4" w:space="1" w:color="auto"/>
      </w:pBdr>
      <w:ind w:right="360"/>
      <w:rPr>
        <w:sz w:val="18"/>
        <w:szCs w:val="18"/>
      </w:rPr>
    </w:pPr>
    <w:r w:rsidRPr="00FF517E">
      <w:rPr>
        <w:sz w:val="18"/>
        <w:szCs w:val="18"/>
      </w:rPr>
      <w:t>ΠΙΝΑΚΟΘΗΚΗ  Ε.  ΑΒΕΡΩΦ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77D7" w14:textId="77777777" w:rsidR="00151550" w:rsidRDefault="00151550">
      <w:r>
        <w:separator/>
      </w:r>
    </w:p>
  </w:footnote>
  <w:footnote w:type="continuationSeparator" w:id="0">
    <w:p w14:paraId="5784D5DA" w14:textId="77777777" w:rsidR="00151550" w:rsidRDefault="0015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E4"/>
    <w:rsid w:val="00022DB4"/>
    <w:rsid w:val="000809C9"/>
    <w:rsid w:val="0009244E"/>
    <w:rsid w:val="0009483F"/>
    <w:rsid w:val="000E3E9A"/>
    <w:rsid w:val="000F7055"/>
    <w:rsid w:val="0010271B"/>
    <w:rsid w:val="00145354"/>
    <w:rsid w:val="00150203"/>
    <w:rsid w:val="00151550"/>
    <w:rsid w:val="00151C47"/>
    <w:rsid w:val="001529D8"/>
    <w:rsid w:val="001A0465"/>
    <w:rsid w:val="001C11C0"/>
    <w:rsid w:val="0021631B"/>
    <w:rsid w:val="002251B6"/>
    <w:rsid w:val="00227DAA"/>
    <w:rsid w:val="0026278C"/>
    <w:rsid w:val="002864A5"/>
    <w:rsid w:val="002E7829"/>
    <w:rsid w:val="002E7AB7"/>
    <w:rsid w:val="0031539A"/>
    <w:rsid w:val="00335564"/>
    <w:rsid w:val="003966C5"/>
    <w:rsid w:val="003C4EB9"/>
    <w:rsid w:val="003C6D58"/>
    <w:rsid w:val="003F07A3"/>
    <w:rsid w:val="003F301C"/>
    <w:rsid w:val="0041497D"/>
    <w:rsid w:val="00414ABC"/>
    <w:rsid w:val="00442B24"/>
    <w:rsid w:val="004C40A7"/>
    <w:rsid w:val="004E4AD7"/>
    <w:rsid w:val="00516425"/>
    <w:rsid w:val="00517F7C"/>
    <w:rsid w:val="0053359C"/>
    <w:rsid w:val="00540AA3"/>
    <w:rsid w:val="00545088"/>
    <w:rsid w:val="0057174F"/>
    <w:rsid w:val="00592679"/>
    <w:rsid w:val="005A0959"/>
    <w:rsid w:val="005B7BEB"/>
    <w:rsid w:val="005D3CAE"/>
    <w:rsid w:val="005E5023"/>
    <w:rsid w:val="005F3A5C"/>
    <w:rsid w:val="005F76B5"/>
    <w:rsid w:val="006211A3"/>
    <w:rsid w:val="006414BC"/>
    <w:rsid w:val="00647E99"/>
    <w:rsid w:val="00666B3A"/>
    <w:rsid w:val="006862E8"/>
    <w:rsid w:val="00687A90"/>
    <w:rsid w:val="00694325"/>
    <w:rsid w:val="006962DA"/>
    <w:rsid w:val="006C107C"/>
    <w:rsid w:val="006C65E4"/>
    <w:rsid w:val="006D4DC7"/>
    <w:rsid w:val="0070021D"/>
    <w:rsid w:val="00710AD1"/>
    <w:rsid w:val="0071241A"/>
    <w:rsid w:val="007273F3"/>
    <w:rsid w:val="007463FE"/>
    <w:rsid w:val="007536FD"/>
    <w:rsid w:val="0076154C"/>
    <w:rsid w:val="00765845"/>
    <w:rsid w:val="007C3529"/>
    <w:rsid w:val="007C73ED"/>
    <w:rsid w:val="007E3D06"/>
    <w:rsid w:val="00823059"/>
    <w:rsid w:val="00835BAE"/>
    <w:rsid w:val="008742C8"/>
    <w:rsid w:val="00882CA0"/>
    <w:rsid w:val="008B17A1"/>
    <w:rsid w:val="008D1BCE"/>
    <w:rsid w:val="00903B67"/>
    <w:rsid w:val="009130CB"/>
    <w:rsid w:val="00930D23"/>
    <w:rsid w:val="0093459F"/>
    <w:rsid w:val="00975C92"/>
    <w:rsid w:val="009A3070"/>
    <w:rsid w:val="009B6290"/>
    <w:rsid w:val="009D776D"/>
    <w:rsid w:val="00A1757C"/>
    <w:rsid w:val="00A25B76"/>
    <w:rsid w:val="00A76A7E"/>
    <w:rsid w:val="00A77C7D"/>
    <w:rsid w:val="00AD3825"/>
    <w:rsid w:val="00B1597A"/>
    <w:rsid w:val="00B23A54"/>
    <w:rsid w:val="00B60D1D"/>
    <w:rsid w:val="00B71FD1"/>
    <w:rsid w:val="00B82BFD"/>
    <w:rsid w:val="00B96A6A"/>
    <w:rsid w:val="00BD4300"/>
    <w:rsid w:val="00C0464A"/>
    <w:rsid w:val="00C71A50"/>
    <w:rsid w:val="00C8008F"/>
    <w:rsid w:val="00CA585F"/>
    <w:rsid w:val="00CB2AC7"/>
    <w:rsid w:val="00CC5DC1"/>
    <w:rsid w:val="00CD6B0E"/>
    <w:rsid w:val="00CE7042"/>
    <w:rsid w:val="00D05936"/>
    <w:rsid w:val="00D132A6"/>
    <w:rsid w:val="00D21384"/>
    <w:rsid w:val="00D92642"/>
    <w:rsid w:val="00DF49C8"/>
    <w:rsid w:val="00DF60E2"/>
    <w:rsid w:val="00E440DE"/>
    <w:rsid w:val="00E60195"/>
    <w:rsid w:val="00E76914"/>
    <w:rsid w:val="00EA2145"/>
    <w:rsid w:val="00EA2AE5"/>
    <w:rsid w:val="00EA2DC0"/>
    <w:rsid w:val="00EE0DE0"/>
    <w:rsid w:val="00EE2A87"/>
    <w:rsid w:val="00EE2D22"/>
    <w:rsid w:val="00F05CEF"/>
    <w:rsid w:val="00F3264C"/>
    <w:rsid w:val="00F40094"/>
    <w:rsid w:val="00F56D26"/>
    <w:rsid w:val="00F71084"/>
    <w:rsid w:val="00F966C3"/>
    <w:rsid w:val="00FA5BF8"/>
    <w:rsid w:val="00FB0F37"/>
    <w:rsid w:val="00FB2168"/>
    <w:rsid w:val="00FF517E"/>
    <w:rsid w:val="00FF5A8A"/>
    <w:rsid w:val="00FF6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CD24"/>
  <w15:chartTrackingRefBased/>
  <w15:docId w15:val="{0377DC88-14D3-41F3-89AC-E05CCD6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4DC7"/>
    <w:pPr>
      <w:spacing w:line="360" w:lineRule="auto"/>
    </w:pPr>
    <w:rPr>
      <w:rFonts w:ascii="Arial" w:hAnsi="Arial"/>
      <w:sz w:val="22"/>
      <w:lang w:val="en-US" w:eastAsia="el-GR"/>
    </w:rPr>
  </w:style>
  <w:style w:type="paragraph" w:customStyle="1" w:styleId="eatpaper">
    <w:name w:val="eatpaper"/>
    <w:basedOn w:val="a"/>
    <w:pPr>
      <w:ind w:right="1559"/>
      <w:jc w:val="both"/>
    </w:pPr>
    <w:rPr>
      <w:sz w:val="28"/>
    </w:rPr>
  </w:style>
  <w:style w:type="paragraph" w:styleId="a4">
    <w:name w:val="footer"/>
    <w:basedOn w:val="a"/>
    <w:rsid w:val="00F40094"/>
    <w:pPr>
      <w:tabs>
        <w:tab w:val="center" w:pos="4153"/>
        <w:tab w:val="right" w:pos="8306"/>
      </w:tabs>
    </w:pPr>
  </w:style>
  <w:style w:type="character" w:styleId="a5">
    <w:name w:val="page number"/>
    <w:basedOn w:val="a0"/>
    <w:rsid w:val="00F40094"/>
  </w:style>
  <w:style w:type="paragraph" w:styleId="a6">
    <w:name w:val="header"/>
    <w:basedOn w:val="a"/>
    <w:rsid w:val="00F40094"/>
    <w:pPr>
      <w:tabs>
        <w:tab w:val="center" w:pos="4153"/>
        <w:tab w:val="right" w:pos="8306"/>
      </w:tabs>
    </w:pPr>
  </w:style>
  <w:style w:type="character" w:styleId="a7">
    <w:name w:val="Emphasis"/>
    <w:uiPriority w:val="20"/>
    <w:qFormat/>
    <w:rsid w:val="00D05936"/>
    <w:rPr>
      <w:i/>
      <w:iCs/>
    </w:rPr>
  </w:style>
  <w:style w:type="character" w:styleId="-">
    <w:name w:val="Hyperlink"/>
    <w:uiPriority w:val="99"/>
    <w:unhideWhenUsed/>
    <w:rsid w:val="00545088"/>
    <w:rPr>
      <w:color w:val="0563C1"/>
      <w:u w:val="single"/>
    </w:rPr>
  </w:style>
  <w:style w:type="character" w:styleId="a8">
    <w:name w:val="Unresolved Mention"/>
    <w:uiPriority w:val="99"/>
    <w:semiHidden/>
    <w:unhideWhenUsed/>
    <w:rsid w:val="006414BC"/>
    <w:rPr>
      <w:color w:val="605E5C"/>
      <w:shd w:val="clear" w:color="auto" w:fill="E1DFDD"/>
    </w:rPr>
  </w:style>
  <w:style w:type="character" w:styleId="a9">
    <w:name w:val="annotation reference"/>
    <w:basedOn w:val="a0"/>
    <w:uiPriority w:val="99"/>
    <w:semiHidden/>
    <w:unhideWhenUsed/>
    <w:rsid w:val="00E60195"/>
    <w:rPr>
      <w:sz w:val="16"/>
      <w:szCs w:val="16"/>
    </w:rPr>
  </w:style>
  <w:style w:type="paragraph" w:styleId="aa">
    <w:name w:val="annotation text"/>
    <w:basedOn w:val="a"/>
    <w:link w:val="Char"/>
    <w:uiPriority w:val="99"/>
    <w:semiHidden/>
    <w:unhideWhenUsed/>
    <w:rsid w:val="00E60195"/>
  </w:style>
  <w:style w:type="character" w:customStyle="1" w:styleId="Char">
    <w:name w:val="Κείμενο σχολίου Char"/>
    <w:basedOn w:val="a0"/>
    <w:link w:val="aa"/>
    <w:uiPriority w:val="99"/>
    <w:semiHidden/>
    <w:rsid w:val="00E60195"/>
    <w:rPr>
      <w:lang w:eastAsia="en-US"/>
    </w:rPr>
  </w:style>
  <w:style w:type="paragraph" w:styleId="ab">
    <w:name w:val="annotation subject"/>
    <w:basedOn w:val="aa"/>
    <w:next w:val="aa"/>
    <w:link w:val="Char0"/>
    <w:uiPriority w:val="99"/>
    <w:semiHidden/>
    <w:unhideWhenUsed/>
    <w:rsid w:val="00E60195"/>
    <w:rPr>
      <w:b/>
      <w:bCs/>
    </w:rPr>
  </w:style>
  <w:style w:type="character" w:customStyle="1" w:styleId="Char0">
    <w:name w:val="Θέμα σχολίου Char"/>
    <w:basedOn w:val="Char"/>
    <w:link w:val="ab"/>
    <w:uiPriority w:val="99"/>
    <w:semiHidden/>
    <w:rsid w:val="00E60195"/>
    <w:rPr>
      <w:b/>
      <w:bCs/>
      <w:lang w:eastAsia="en-US"/>
    </w:rPr>
  </w:style>
  <w:style w:type="character" w:styleId="-0">
    <w:name w:val="FollowedHyperlink"/>
    <w:basedOn w:val="a0"/>
    <w:uiPriority w:val="99"/>
    <w:semiHidden/>
    <w:unhideWhenUsed/>
    <w:rsid w:val="004E4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3221">
      <w:bodyDiv w:val="1"/>
      <w:marLeft w:val="0"/>
      <w:marRight w:val="0"/>
      <w:marTop w:val="0"/>
      <w:marBottom w:val="0"/>
      <w:divBdr>
        <w:top w:val="none" w:sz="0" w:space="0" w:color="auto"/>
        <w:left w:val="none" w:sz="0" w:space="0" w:color="auto"/>
        <w:bottom w:val="none" w:sz="0" w:space="0" w:color="auto"/>
        <w:right w:val="none" w:sz="0" w:space="0" w:color="auto"/>
      </w:divBdr>
    </w:div>
    <w:div w:id="1431655250">
      <w:bodyDiv w:val="1"/>
      <w:marLeft w:val="0"/>
      <w:marRight w:val="0"/>
      <w:marTop w:val="0"/>
      <w:marBottom w:val="0"/>
      <w:divBdr>
        <w:top w:val="none" w:sz="0" w:space="0" w:color="auto"/>
        <w:left w:val="none" w:sz="0" w:space="0" w:color="auto"/>
        <w:bottom w:val="none" w:sz="0" w:space="0" w:color="auto"/>
        <w:right w:val="none" w:sz="0" w:space="0" w:color="auto"/>
      </w:divBdr>
    </w:div>
    <w:div w:id="1841314973">
      <w:bodyDiv w:val="1"/>
      <w:marLeft w:val="0"/>
      <w:marRight w:val="0"/>
      <w:marTop w:val="0"/>
      <w:marBottom w:val="0"/>
      <w:divBdr>
        <w:top w:val="none" w:sz="0" w:space="0" w:color="auto"/>
        <w:left w:val="none" w:sz="0" w:space="0" w:color="auto"/>
        <w:bottom w:val="none" w:sz="0" w:space="0" w:color="auto"/>
        <w:right w:val="none" w:sz="0" w:space="0" w:color="auto"/>
      </w:divBdr>
    </w:div>
    <w:div w:id="21089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4230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Monsieur Andre Villars</vt:lpstr>
      <vt:lpstr>Monsieur Andre Villars</vt:lpstr>
    </vt:vector>
  </TitlesOfParts>
  <Company>ΙΔΡΥΜΑ ΑΒΕΡΩΦ</Company>
  <LinksUpToDate>false</LinksUpToDate>
  <CharactersWithSpaces>5003</CharactersWithSpaces>
  <SharedDoc>false</SharedDoc>
  <HLinks>
    <vt:vector size="12" baseType="variant">
      <vt:variant>
        <vt:i4>4980777</vt:i4>
      </vt:variant>
      <vt:variant>
        <vt:i4>3</vt:i4>
      </vt:variant>
      <vt:variant>
        <vt:i4>0</vt:i4>
      </vt:variant>
      <vt:variant>
        <vt:i4>5</vt:i4>
      </vt:variant>
      <vt:variant>
        <vt:lpwstr>https://www.youtube.com/channel/UCipQScMNaZbb7CJeXHE2F_w</vt:lpwstr>
      </vt:variant>
      <vt:variant>
        <vt:lpwstr/>
      </vt:variant>
      <vt:variant>
        <vt:i4>7209087</vt:i4>
      </vt:variant>
      <vt:variant>
        <vt:i4>0</vt:i4>
      </vt:variant>
      <vt:variant>
        <vt:i4>0</vt:i4>
      </vt:variant>
      <vt:variant>
        <vt:i4>5</vt:i4>
      </vt:variant>
      <vt:variant>
        <vt:lpwstr>https://www.averoffmuseum.gr/oi-kallitehnes-miloyn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Andre Villars</dc:title>
  <dc:subject/>
  <dc:creator>Τάκης Καφετζόπουλος</dc:creator>
  <cp:keywords/>
  <cp:lastModifiedBy>Admin</cp:lastModifiedBy>
  <cp:revision>5</cp:revision>
  <cp:lastPrinted>2002-05-23T10:56:00Z</cp:lastPrinted>
  <dcterms:created xsi:type="dcterms:W3CDTF">2023-08-22T06:36:00Z</dcterms:created>
  <dcterms:modified xsi:type="dcterms:W3CDTF">2023-11-23T09:44:00Z</dcterms:modified>
</cp:coreProperties>
</file>